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AE3" w:rsidRDefault="002C6AE3" w:rsidP="002C6AE3">
      <w:pPr>
        <w:rPr>
          <w:color w:val="FF0000"/>
          <w:sz w:val="22"/>
          <w:szCs w:val="22"/>
          <w:highlight w:val="yellow"/>
        </w:rPr>
      </w:pPr>
    </w:p>
    <w:p w:rsidR="002C6AE3" w:rsidRDefault="002C6AE3" w:rsidP="002C6AE3">
      <w:pPr>
        <w:rPr>
          <w:color w:val="FF0000"/>
          <w:sz w:val="22"/>
          <w:szCs w:val="22"/>
          <w:highlight w:val="yellow"/>
        </w:rPr>
      </w:pPr>
    </w:p>
    <w:p w:rsidR="002C6AE3" w:rsidRDefault="002C6AE3" w:rsidP="002C6AE3">
      <w:pPr>
        <w:jc w:val="center"/>
      </w:pPr>
    </w:p>
    <w:p w:rsidR="002C6AE3" w:rsidRDefault="002C6AE3" w:rsidP="002C6AE3">
      <w:pPr>
        <w:spacing w:line="360" w:lineRule="auto"/>
        <w:jc w:val="center"/>
        <w:rPr>
          <w:b/>
          <w:color w:val="FF0000"/>
          <w:sz w:val="24"/>
          <w:szCs w:val="24"/>
          <w:u w:val="single"/>
        </w:rPr>
      </w:pPr>
    </w:p>
    <w:p w:rsidR="002C6AE3" w:rsidRDefault="002C6AE3" w:rsidP="002C6AE3">
      <w:pPr>
        <w:spacing w:line="360" w:lineRule="auto"/>
        <w:jc w:val="center"/>
        <w:rPr>
          <w:b/>
          <w:color w:val="FF0000"/>
          <w:sz w:val="24"/>
          <w:szCs w:val="24"/>
          <w:u w:val="single"/>
        </w:rPr>
      </w:pPr>
    </w:p>
    <w:p w:rsidR="002C6AE3" w:rsidRDefault="002C6AE3" w:rsidP="002C6AE3">
      <w:pPr>
        <w:spacing w:line="360" w:lineRule="auto"/>
        <w:jc w:val="center"/>
        <w:rPr>
          <w:b/>
          <w:color w:val="FF0000"/>
          <w:sz w:val="24"/>
          <w:szCs w:val="24"/>
          <w:u w:val="single"/>
        </w:rPr>
      </w:pPr>
    </w:p>
    <w:p w:rsidR="002C6AE3" w:rsidRDefault="002C6AE3" w:rsidP="002C6AE3">
      <w:pPr>
        <w:spacing w:line="360" w:lineRule="auto"/>
        <w:jc w:val="center"/>
        <w:rPr>
          <w:b/>
          <w:color w:val="FF0000"/>
          <w:sz w:val="24"/>
          <w:szCs w:val="24"/>
          <w:u w:val="single"/>
        </w:rPr>
      </w:pPr>
    </w:p>
    <w:p w:rsidR="002C6AE3" w:rsidRDefault="002C6AE3" w:rsidP="002C6AE3">
      <w:pPr>
        <w:spacing w:line="360" w:lineRule="auto"/>
        <w:jc w:val="center"/>
        <w:rPr>
          <w:b/>
          <w:color w:val="FF0000"/>
          <w:sz w:val="24"/>
          <w:szCs w:val="24"/>
          <w:u w:val="single"/>
        </w:rPr>
      </w:pPr>
    </w:p>
    <w:p w:rsidR="002C6AE3" w:rsidRDefault="002C6AE3" w:rsidP="002C6AE3">
      <w:pPr>
        <w:spacing w:line="360" w:lineRule="auto"/>
        <w:jc w:val="center"/>
        <w:rPr>
          <w:b/>
          <w:color w:val="FF0000"/>
          <w:sz w:val="24"/>
          <w:szCs w:val="24"/>
          <w:u w:val="single"/>
        </w:rPr>
      </w:pPr>
    </w:p>
    <w:p w:rsidR="002C6AE3" w:rsidRDefault="002C6AE3" w:rsidP="002C6AE3">
      <w:pPr>
        <w:spacing w:line="360" w:lineRule="auto"/>
        <w:rPr>
          <w:b/>
          <w:color w:val="FF0000"/>
          <w:sz w:val="24"/>
          <w:szCs w:val="24"/>
          <w:u w:val="single"/>
        </w:rPr>
      </w:pPr>
    </w:p>
    <w:p w:rsidR="002C6AE3" w:rsidRDefault="002C6AE3" w:rsidP="002C6AE3">
      <w:pPr>
        <w:spacing w:line="360" w:lineRule="auto"/>
        <w:jc w:val="center"/>
        <w:rPr>
          <w:b/>
          <w:color w:val="FF0000"/>
          <w:sz w:val="24"/>
          <w:szCs w:val="24"/>
          <w:u w:val="single"/>
        </w:rPr>
      </w:pPr>
    </w:p>
    <w:p w:rsidR="002C6AE3" w:rsidRDefault="002C6AE3" w:rsidP="002C6AE3">
      <w:pPr>
        <w:spacing w:line="360" w:lineRule="auto"/>
        <w:jc w:val="center"/>
        <w:rPr>
          <w:b/>
          <w:color w:val="FF0000"/>
          <w:sz w:val="24"/>
          <w:szCs w:val="24"/>
          <w:u w:val="single"/>
        </w:rPr>
      </w:pPr>
    </w:p>
    <w:p w:rsidR="002C6AE3" w:rsidRDefault="002C6AE3" w:rsidP="002C6AE3">
      <w:pPr>
        <w:spacing w:line="360" w:lineRule="auto"/>
        <w:jc w:val="center"/>
        <w:rPr>
          <w:b/>
          <w:sz w:val="24"/>
          <w:szCs w:val="24"/>
        </w:rPr>
      </w:pPr>
      <w:r>
        <w:rPr>
          <w:b/>
          <w:sz w:val="24"/>
          <w:szCs w:val="24"/>
          <w:u w:val="single"/>
        </w:rPr>
        <w:t>ANEXO XIV – CHAMADA INTERNA Nº 02/2024 – IFPA CAMPUS ALTAMIRA</w:t>
      </w:r>
    </w:p>
    <w:p w:rsidR="002C6AE3" w:rsidRDefault="002C6AE3" w:rsidP="002C6AE3">
      <w:pPr>
        <w:jc w:val="center"/>
        <w:rPr>
          <w:b/>
          <w:sz w:val="24"/>
          <w:szCs w:val="24"/>
        </w:rPr>
        <w:sectPr w:rsidR="002C6AE3">
          <w:headerReference w:type="default" r:id="rId7"/>
          <w:footerReference w:type="even" r:id="rId8"/>
          <w:footerReference w:type="default" r:id="rId9"/>
          <w:pgSz w:w="11907" w:h="16840"/>
          <w:pgMar w:top="1701" w:right="1134" w:bottom="851" w:left="1701" w:header="510" w:footer="1083" w:gutter="0"/>
          <w:pgNumType w:start="1"/>
          <w:cols w:space="720"/>
        </w:sectPr>
      </w:pPr>
      <w:r>
        <w:rPr>
          <w:b/>
          <w:sz w:val="24"/>
          <w:szCs w:val="24"/>
        </w:rPr>
        <w:t>MINUTA DE CHAMADA PÚBLICA DE SELEÇÃO PARA CURSO DE EXTENSÃO</w:t>
      </w:r>
    </w:p>
    <w:p w:rsidR="002C6AE3" w:rsidRDefault="002C6AE3" w:rsidP="002C6AE3">
      <w:pPr>
        <w:widowControl w:val="0"/>
        <w:pBdr>
          <w:top w:val="nil"/>
          <w:left w:val="nil"/>
          <w:bottom w:val="nil"/>
          <w:right w:val="nil"/>
          <w:between w:val="nil"/>
        </w:pBdr>
        <w:spacing w:before="59" w:line="276" w:lineRule="auto"/>
        <w:ind w:left="1277" w:right="1117"/>
        <w:jc w:val="center"/>
        <w:rPr>
          <w:b/>
          <w:color w:val="000000"/>
          <w:sz w:val="24"/>
          <w:szCs w:val="24"/>
        </w:rPr>
      </w:pPr>
      <w:r>
        <w:rPr>
          <w:b/>
          <w:color w:val="000000"/>
          <w:sz w:val="24"/>
          <w:szCs w:val="24"/>
        </w:rPr>
        <w:lastRenderedPageBreak/>
        <w:t xml:space="preserve">CHAMADA PÚBLICA Nº </w:t>
      </w:r>
      <w:r>
        <w:rPr>
          <w:b/>
          <w:color w:val="FF0000"/>
          <w:sz w:val="24"/>
          <w:szCs w:val="24"/>
        </w:rPr>
        <w:t>XX/2024</w:t>
      </w:r>
    </w:p>
    <w:p w:rsidR="002C6AE3" w:rsidRDefault="002C6AE3" w:rsidP="002C6AE3">
      <w:pPr>
        <w:spacing w:before="137" w:line="276" w:lineRule="auto"/>
        <w:ind w:left="1277" w:right="1118"/>
        <w:jc w:val="center"/>
        <w:rPr>
          <w:b/>
          <w:sz w:val="24"/>
          <w:szCs w:val="24"/>
        </w:rPr>
      </w:pPr>
      <w:r>
        <w:rPr>
          <w:b/>
          <w:sz w:val="24"/>
          <w:szCs w:val="24"/>
        </w:rPr>
        <w:t>PROCESSO SELETIVO SIMPLIFICADO PARA CURSO DE EXTENSÃO DO IFPA CAMPUS ALTAMIRA</w:t>
      </w:r>
    </w:p>
    <w:p w:rsidR="002C6AE3" w:rsidRDefault="002C6AE3" w:rsidP="002C6AE3">
      <w:pPr>
        <w:pBdr>
          <w:top w:val="nil"/>
          <w:left w:val="nil"/>
          <w:bottom w:val="nil"/>
          <w:right w:val="nil"/>
          <w:between w:val="nil"/>
        </w:pBdr>
        <w:spacing w:line="276" w:lineRule="auto"/>
        <w:ind w:left="396" w:right="232" w:firstLine="707"/>
        <w:jc w:val="both"/>
        <w:rPr>
          <w:color w:val="000000"/>
          <w:sz w:val="24"/>
          <w:szCs w:val="24"/>
        </w:rPr>
      </w:pPr>
    </w:p>
    <w:p w:rsidR="002C6AE3" w:rsidRDefault="002C6AE3" w:rsidP="002C6AE3">
      <w:pPr>
        <w:pBdr>
          <w:top w:val="nil"/>
          <w:left w:val="nil"/>
          <w:bottom w:val="nil"/>
          <w:right w:val="nil"/>
          <w:between w:val="nil"/>
        </w:pBdr>
        <w:spacing w:line="276" w:lineRule="auto"/>
        <w:ind w:right="-48" w:firstLine="851"/>
        <w:jc w:val="both"/>
        <w:rPr>
          <w:color w:val="000000"/>
          <w:sz w:val="24"/>
          <w:szCs w:val="24"/>
        </w:rPr>
      </w:pPr>
      <w:r>
        <w:rPr>
          <w:color w:val="000000"/>
          <w:sz w:val="24"/>
          <w:szCs w:val="24"/>
        </w:rPr>
        <w:t>O</w:t>
      </w:r>
      <w:r>
        <w:rPr>
          <w:b/>
          <w:color w:val="000000"/>
          <w:sz w:val="24"/>
          <w:szCs w:val="24"/>
        </w:rPr>
        <w:t xml:space="preserve"> Instituto Federal de Educação, Ciência e Tecnologia do Pará, Campus Altamira</w:t>
      </w:r>
      <w:r>
        <w:rPr>
          <w:color w:val="000000"/>
          <w:sz w:val="24"/>
          <w:szCs w:val="24"/>
        </w:rPr>
        <w:t xml:space="preserve">, por meio da Direção de Ensino, Pesquisa, Pós-graduação, Inovação e Extensão e do Departamento de extensão, </w:t>
      </w:r>
      <w:r>
        <w:rPr>
          <w:b/>
          <w:color w:val="000000"/>
          <w:sz w:val="24"/>
          <w:szCs w:val="24"/>
        </w:rPr>
        <w:t>torna público</w:t>
      </w:r>
      <w:r>
        <w:rPr>
          <w:color w:val="000000"/>
          <w:sz w:val="24"/>
          <w:szCs w:val="24"/>
        </w:rPr>
        <w:t xml:space="preserve"> a presente Chamada Pública de Processo Seletivo Simplificado para preenchimento de </w:t>
      </w:r>
      <w:r>
        <w:rPr>
          <w:color w:val="FF0000"/>
          <w:sz w:val="24"/>
          <w:szCs w:val="24"/>
        </w:rPr>
        <w:t xml:space="preserve">[especificar o número de vagas, ex.: </w:t>
      </w:r>
      <w:r>
        <w:rPr>
          <w:b/>
          <w:color w:val="FF0000"/>
          <w:sz w:val="24"/>
          <w:szCs w:val="24"/>
        </w:rPr>
        <w:t>30 (trinta)</w:t>
      </w:r>
      <w:r>
        <w:rPr>
          <w:color w:val="FF0000"/>
          <w:sz w:val="24"/>
          <w:szCs w:val="24"/>
        </w:rPr>
        <w:t>]</w:t>
      </w:r>
      <w:r>
        <w:rPr>
          <w:b/>
          <w:color w:val="FF0000"/>
          <w:sz w:val="24"/>
          <w:szCs w:val="24"/>
        </w:rPr>
        <w:t xml:space="preserve"> </w:t>
      </w:r>
      <w:r>
        <w:rPr>
          <w:b/>
          <w:color w:val="000000"/>
          <w:sz w:val="24"/>
          <w:szCs w:val="24"/>
        </w:rPr>
        <w:t xml:space="preserve">vagas </w:t>
      </w:r>
      <w:r>
        <w:rPr>
          <w:color w:val="000000"/>
          <w:sz w:val="24"/>
          <w:szCs w:val="24"/>
        </w:rPr>
        <w:t xml:space="preserve">no Curso de Extensão </w:t>
      </w:r>
      <w:r>
        <w:rPr>
          <w:color w:val="FF0000"/>
          <w:sz w:val="24"/>
          <w:szCs w:val="24"/>
        </w:rPr>
        <w:t>[</w:t>
      </w:r>
      <w:r>
        <w:rPr>
          <w:b/>
          <w:color w:val="FF0000"/>
          <w:sz w:val="24"/>
          <w:szCs w:val="24"/>
        </w:rPr>
        <w:t>Informar o Nome do Curso de Extensão</w:t>
      </w:r>
      <w:r>
        <w:rPr>
          <w:color w:val="FF0000"/>
          <w:sz w:val="24"/>
          <w:szCs w:val="24"/>
        </w:rPr>
        <w:t>, conforme aparecerá no certificado]</w:t>
      </w:r>
      <w:r>
        <w:rPr>
          <w:color w:val="000000"/>
          <w:sz w:val="24"/>
          <w:szCs w:val="24"/>
        </w:rPr>
        <w:t xml:space="preserve">, modalidade de ensino </w:t>
      </w:r>
      <w:r>
        <w:rPr>
          <w:color w:val="FF0000"/>
          <w:sz w:val="24"/>
          <w:szCs w:val="24"/>
        </w:rPr>
        <w:t>[especificar se presencial ou a distância]</w:t>
      </w:r>
      <w:r>
        <w:rPr>
          <w:color w:val="000000"/>
          <w:sz w:val="24"/>
          <w:szCs w:val="24"/>
        </w:rPr>
        <w:t xml:space="preserve">, ofertado pelo IFPA Campus Altamira, com ingresso no </w:t>
      </w:r>
      <w:r>
        <w:rPr>
          <w:color w:val="FF0000"/>
          <w:sz w:val="24"/>
          <w:szCs w:val="24"/>
        </w:rPr>
        <w:t>[especificar o semestre]</w:t>
      </w:r>
      <w:r>
        <w:rPr>
          <w:color w:val="000000"/>
          <w:sz w:val="24"/>
          <w:szCs w:val="24"/>
        </w:rPr>
        <w:t xml:space="preserve"> do ano letivo de </w:t>
      </w:r>
      <w:r>
        <w:rPr>
          <w:color w:val="FF0000"/>
          <w:sz w:val="24"/>
          <w:szCs w:val="24"/>
        </w:rPr>
        <w:t>[especificar o ano da oferta]</w:t>
      </w:r>
      <w:r>
        <w:rPr>
          <w:color w:val="000000"/>
          <w:sz w:val="24"/>
          <w:szCs w:val="24"/>
        </w:rPr>
        <w:t>.</w:t>
      </w:r>
    </w:p>
    <w:p w:rsidR="002C6AE3" w:rsidRDefault="002C6AE3" w:rsidP="002C6AE3">
      <w:pPr>
        <w:pBdr>
          <w:top w:val="nil"/>
          <w:left w:val="nil"/>
          <w:bottom w:val="nil"/>
          <w:right w:val="nil"/>
          <w:between w:val="nil"/>
        </w:pBdr>
        <w:spacing w:line="276" w:lineRule="auto"/>
        <w:ind w:right="-48"/>
        <w:jc w:val="both"/>
        <w:rPr>
          <w:color w:val="000000"/>
          <w:sz w:val="24"/>
          <w:szCs w:val="24"/>
        </w:rPr>
      </w:pPr>
    </w:p>
    <w:p w:rsidR="002C6AE3" w:rsidRDefault="002C6AE3" w:rsidP="002C6AE3">
      <w:pPr>
        <w:numPr>
          <w:ilvl w:val="0"/>
          <w:numId w:val="1"/>
        </w:numPr>
        <w:pBdr>
          <w:top w:val="nil"/>
          <w:left w:val="nil"/>
          <w:bottom w:val="nil"/>
          <w:right w:val="nil"/>
          <w:between w:val="nil"/>
        </w:pBdr>
        <w:tabs>
          <w:tab w:val="left" w:pos="708"/>
        </w:tabs>
        <w:spacing w:before="60" w:after="60" w:line="276" w:lineRule="auto"/>
        <w:ind w:left="425" w:hanging="425"/>
        <w:jc w:val="both"/>
        <w:rPr>
          <w:b/>
          <w:color w:val="000000"/>
          <w:sz w:val="24"/>
          <w:szCs w:val="24"/>
        </w:rPr>
      </w:pPr>
      <w:r>
        <w:rPr>
          <w:b/>
          <w:color w:val="000000"/>
          <w:sz w:val="24"/>
          <w:szCs w:val="24"/>
        </w:rPr>
        <w:t>DAS DISPOSIÇÕES PRELIMINARES</w:t>
      </w:r>
    </w:p>
    <w:p w:rsidR="002C6AE3" w:rsidRDefault="002C6AE3" w:rsidP="002C6AE3">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t>O processo seletivo simplificado será regido por esta Chamada Pública.</w:t>
      </w:r>
    </w:p>
    <w:p w:rsidR="002C6AE3" w:rsidRDefault="002C6AE3" w:rsidP="002C6AE3">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b/>
          <w:color w:val="000000"/>
          <w:sz w:val="24"/>
          <w:szCs w:val="24"/>
        </w:rPr>
      </w:pPr>
      <w:r>
        <w:rPr>
          <w:rFonts w:ascii="Times" w:eastAsia="Times" w:hAnsi="Times" w:cs="Times"/>
          <w:b/>
          <w:color w:val="000000"/>
          <w:sz w:val="24"/>
          <w:szCs w:val="24"/>
        </w:rPr>
        <w:t xml:space="preserve">Este processo seletivo destina-se à </w:t>
      </w:r>
      <w:r>
        <w:rPr>
          <w:rFonts w:ascii="Times" w:eastAsia="Times" w:hAnsi="Times" w:cs="Times"/>
          <w:b/>
          <w:color w:val="FF0000"/>
          <w:sz w:val="24"/>
          <w:szCs w:val="24"/>
        </w:rPr>
        <w:t>[especificar o público-alvo].</w:t>
      </w:r>
    </w:p>
    <w:p w:rsidR="002C6AE3" w:rsidRDefault="002C6AE3" w:rsidP="002C6AE3">
      <w:pPr>
        <w:widowControl w:val="0"/>
        <w:numPr>
          <w:ilvl w:val="1"/>
          <w:numId w:val="1"/>
        </w:numPr>
        <w:pBdr>
          <w:top w:val="nil"/>
          <w:left w:val="nil"/>
          <w:bottom w:val="nil"/>
          <w:right w:val="nil"/>
          <w:between w:val="nil"/>
        </w:pBdr>
        <w:tabs>
          <w:tab w:val="left" w:pos="936"/>
        </w:tabs>
        <w:spacing w:line="276" w:lineRule="auto"/>
        <w:jc w:val="both"/>
        <w:rPr>
          <w:rFonts w:ascii="Times" w:eastAsia="Times" w:hAnsi="Times" w:cs="Times"/>
          <w:color w:val="000000"/>
          <w:sz w:val="24"/>
          <w:szCs w:val="24"/>
        </w:rPr>
      </w:pPr>
      <w:r>
        <w:rPr>
          <w:rFonts w:ascii="Times" w:eastAsia="Times" w:hAnsi="Times" w:cs="Times"/>
          <w:color w:val="000000"/>
          <w:sz w:val="24"/>
          <w:szCs w:val="24"/>
        </w:rPr>
        <w:t>A inscrição do(a) candidato(a) no processo seletivo implica no consentimento da utilização e divulgação de suas notas e das informações prestadas no formulário de inscrição e inclusive aquelas constantes nos demais formulários e anexos. Implica ainda na aceitação do(a) candidato(a) às normas contidas nesta Chamada Pública e demais comunicados e convocatórias que, por ventura, vierem a ser publicados.</w:t>
      </w:r>
    </w:p>
    <w:p w:rsidR="002C6AE3" w:rsidRDefault="002C6AE3" w:rsidP="002C6AE3">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t>Nenhum(a) candidato(a) poderá alegar desconhecimento das normas e condições estabelecidas nesta Chamada Pública para eximir-se de quaisquer responsabilidades inerentes a sua condição de candidato(a), devendo acompanhar as publicações demandadas por esta Chamada, observando prazos, procedimentos e documentos exigidos para habilitação de matrícula, inclusive horários e locais de atendimento no IFPA Campus Altamira.</w:t>
      </w:r>
    </w:p>
    <w:p w:rsidR="002C6AE3" w:rsidRDefault="002C6AE3" w:rsidP="002C6AE3">
      <w:pPr>
        <w:widowControl w:val="0"/>
        <w:numPr>
          <w:ilvl w:val="1"/>
          <w:numId w:val="1"/>
        </w:numPr>
        <w:pBdr>
          <w:top w:val="nil"/>
          <w:left w:val="nil"/>
          <w:bottom w:val="nil"/>
          <w:right w:val="nil"/>
          <w:between w:val="nil"/>
        </w:pBdr>
        <w:tabs>
          <w:tab w:val="left" w:pos="936"/>
          <w:tab w:val="left" w:pos="1418"/>
        </w:tabs>
        <w:spacing w:line="276" w:lineRule="auto"/>
        <w:jc w:val="both"/>
      </w:pPr>
      <w:r>
        <w:rPr>
          <w:b/>
          <w:color w:val="000000"/>
          <w:sz w:val="24"/>
          <w:szCs w:val="24"/>
        </w:rPr>
        <w:t xml:space="preserve">Não haverá cobrança de taxa de inscrição </w:t>
      </w:r>
      <w:r>
        <w:rPr>
          <w:color w:val="FF0000"/>
          <w:sz w:val="24"/>
          <w:szCs w:val="24"/>
        </w:rPr>
        <w:t>[Visando o desenvolvimento de ações de cunho social, caso prevista no planejamento do curso, poderão ser solicitadas a doação de alimentos não perecíveis ou outros itens de consumo para desenvolvimento da ação proposta. Caso haja cobrança de valor monetário para taxa de inscrição, esta deverá ser feita seguindo os procedimentos padrões adotados pelo IFPA]</w:t>
      </w:r>
      <w:r>
        <w:rPr>
          <w:color w:val="000000"/>
          <w:sz w:val="24"/>
          <w:szCs w:val="24"/>
        </w:rPr>
        <w:t>.</w:t>
      </w:r>
    </w:p>
    <w:p w:rsidR="002C6AE3" w:rsidRDefault="002C6AE3" w:rsidP="002C6AE3">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t xml:space="preserve">As informações referentes ao curso, a inscrição, a seleção, o resultado e a matrícula, bem como toda e qualquer alteração desta Chamada Pública serão publicadas em no endereço eletrônico </w:t>
      </w:r>
      <w:hyperlink r:id="rId10">
        <w:r>
          <w:rPr>
            <w:rFonts w:ascii="Times" w:eastAsia="Times" w:hAnsi="Times" w:cs="Times"/>
            <w:color w:val="0000FF"/>
            <w:sz w:val="24"/>
            <w:szCs w:val="24"/>
            <w:u w:val="single"/>
          </w:rPr>
          <w:t>https://www.altamira.ifpa.edu.br</w:t>
        </w:r>
      </w:hyperlink>
      <w:r>
        <w:rPr>
          <w:rFonts w:ascii="Times" w:eastAsia="Times" w:hAnsi="Times" w:cs="Times"/>
          <w:color w:val="000000"/>
          <w:sz w:val="24"/>
          <w:szCs w:val="24"/>
        </w:rPr>
        <w:t xml:space="preserve"> </w:t>
      </w:r>
      <w:r>
        <w:rPr>
          <w:rFonts w:ascii="Times" w:eastAsia="Times" w:hAnsi="Times" w:cs="Times"/>
          <w:color w:val="FF0000"/>
          <w:sz w:val="24"/>
          <w:szCs w:val="24"/>
        </w:rPr>
        <w:t>[especificar e/ou alterar o texto se for previsto em outros lugares distintos ao informado]</w:t>
      </w:r>
      <w:r>
        <w:rPr>
          <w:rFonts w:ascii="Times" w:eastAsia="Times" w:hAnsi="Times" w:cs="Times"/>
          <w:color w:val="000000"/>
          <w:sz w:val="24"/>
          <w:szCs w:val="24"/>
        </w:rPr>
        <w:t>.</w:t>
      </w:r>
    </w:p>
    <w:p w:rsidR="002C6AE3" w:rsidRDefault="002C6AE3" w:rsidP="002C6AE3">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lastRenderedPageBreak/>
        <w:t xml:space="preserve">Fica sob a responsabilidade do (a) </w:t>
      </w:r>
      <w:r>
        <w:rPr>
          <w:rFonts w:ascii="Times" w:eastAsia="Times" w:hAnsi="Times" w:cs="Times"/>
          <w:b/>
          <w:color w:val="000000"/>
          <w:sz w:val="24"/>
          <w:szCs w:val="24"/>
        </w:rPr>
        <w:t>Coordenador (a) do Curso</w:t>
      </w:r>
      <w:r>
        <w:rPr>
          <w:rFonts w:ascii="Times" w:eastAsia="Times" w:hAnsi="Times" w:cs="Times"/>
          <w:color w:val="000000"/>
          <w:sz w:val="24"/>
          <w:szCs w:val="24"/>
        </w:rPr>
        <w:t xml:space="preserve"> </w:t>
      </w:r>
      <w:r>
        <w:rPr>
          <w:rFonts w:ascii="Times" w:eastAsia="Times" w:hAnsi="Times" w:cs="Times"/>
          <w:b/>
          <w:color w:val="000000"/>
          <w:sz w:val="24"/>
          <w:szCs w:val="24"/>
        </w:rPr>
        <w:t>de Extensão</w:t>
      </w:r>
      <w:r>
        <w:rPr>
          <w:rFonts w:ascii="Times" w:eastAsia="Times" w:hAnsi="Times" w:cs="Times"/>
          <w:color w:val="000000"/>
          <w:sz w:val="24"/>
          <w:szCs w:val="24"/>
        </w:rPr>
        <w:t xml:space="preserve"> a indicação da Comissão que realizará o Processo Seletivo Simplificado e que executará todas atribuições concernentes à realização do certame, sendo esta composta por membros da equipe executora do curso de extensão aprovado pela Gestão de Extensão do campus. A presidência da Comissão será exercida pelo (a) Coordenador (a) do Curso de Extensão.</w:t>
      </w:r>
    </w:p>
    <w:p w:rsidR="002C6AE3" w:rsidRDefault="002C6AE3" w:rsidP="002C6AE3">
      <w:pPr>
        <w:widowControl w:val="0"/>
        <w:numPr>
          <w:ilvl w:val="1"/>
          <w:numId w:val="1"/>
        </w:numPr>
        <w:pBdr>
          <w:top w:val="nil"/>
          <w:left w:val="nil"/>
          <w:bottom w:val="nil"/>
          <w:right w:val="nil"/>
          <w:between w:val="nil"/>
        </w:pBdr>
        <w:tabs>
          <w:tab w:val="left" w:pos="936"/>
          <w:tab w:val="left" w:pos="1418"/>
        </w:tabs>
        <w:spacing w:line="276" w:lineRule="auto"/>
        <w:jc w:val="both"/>
        <w:rPr>
          <w:rFonts w:ascii="Times" w:eastAsia="Times" w:hAnsi="Times" w:cs="Times"/>
          <w:color w:val="000000"/>
          <w:sz w:val="24"/>
          <w:szCs w:val="24"/>
        </w:rPr>
      </w:pPr>
      <w:r>
        <w:rPr>
          <w:rFonts w:ascii="Times" w:eastAsia="Times" w:hAnsi="Times" w:cs="Times"/>
          <w:color w:val="000000"/>
          <w:sz w:val="24"/>
          <w:szCs w:val="24"/>
        </w:rPr>
        <w:t xml:space="preserve">Eventuais mudanças e/ou alterações na Chamada Pública após a sua publicação, visando o melhor êxito do processo seletivo e/ou constatação de falhas e/ou irregularidades, serão realizadas pela Comissão do Processo Seletivo e publicadas por meio de </w:t>
      </w:r>
      <w:r>
        <w:rPr>
          <w:rFonts w:ascii="Times" w:eastAsia="Times" w:hAnsi="Times" w:cs="Times"/>
          <w:b/>
          <w:color w:val="000000"/>
          <w:sz w:val="24"/>
          <w:szCs w:val="24"/>
        </w:rPr>
        <w:t xml:space="preserve">Errata </w:t>
      </w:r>
      <w:r>
        <w:rPr>
          <w:rFonts w:ascii="Times" w:eastAsia="Times" w:hAnsi="Times" w:cs="Times"/>
          <w:color w:val="000000"/>
          <w:sz w:val="24"/>
          <w:szCs w:val="24"/>
        </w:rPr>
        <w:t xml:space="preserve">no endereço eletrônico </w:t>
      </w:r>
      <w:hyperlink r:id="rId11">
        <w:r>
          <w:rPr>
            <w:rFonts w:ascii="Times" w:eastAsia="Times" w:hAnsi="Times" w:cs="Times"/>
            <w:color w:val="0000FF"/>
            <w:sz w:val="24"/>
            <w:szCs w:val="24"/>
            <w:u w:val="single"/>
          </w:rPr>
          <w:t>https://www.altamira.ifpa.edu.br</w:t>
        </w:r>
      </w:hyperlink>
      <w:r>
        <w:rPr>
          <w:rFonts w:ascii="Times" w:eastAsia="Times" w:hAnsi="Times" w:cs="Times"/>
          <w:color w:val="000000"/>
          <w:sz w:val="24"/>
          <w:szCs w:val="24"/>
        </w:rPr>
        <w:t>, respeitando-se a legislação vigente.</w:t>
      </w:r>
    </w:p>
    <w:p w:rsidR="002C6AE3" w:rsidRDefault="002C6AE3" w:rsidP="002C6AE3">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DO CURSO</w:t>
      </w:r>
    </w:p>
    <w:p w:rsidR="002C6AE3" w:rsidRDefault="002C6AE3" w:rsidP="002C6AE3">
      <w:pPr>
        <w:numPr>
          <w:ilvl w:val="1"/>
          <w:numId w:val="1"/>
        </w:numPr>
        <w:pBdr>
          <w:top w:val="nil"/>
          <w:left w:val="nil"/>
          <w:bottom w:val="nil"/>
          <w:right w:val="nil"/>
          <w:between w:val="nil"/>
        </w:pBdr>
        <w:spacing w:line="276" w:lineRule="auto"/>
        <w:jc w:val="both"/>
        <w:rPr>
          <w:b/>
          <w:color w:val="FF0000"/>
          <w:sz w:val="24"/>
          <w:szCs w:val="24"/>
        </w:rPr>
      </w:pPr>
      <w:r>
        <w:rPr>
          <w:color w:val="000000"/>
          <w:sz w:val="24"/>
          <w:szCs w:val="24"/>
        </w:rPr>
        <w:t>O</w:t>
      </w:r>
      <w:r>
        <w:rPr>
          <w:b/>
          <w:color w:val="000000"/>
          <w:sz w:val="24"/>
          <w:szCs w:val="24"/>
        </w:rPr>
        <w:t xml:space="preserve"> </w:t>
      </w:r>
      <w:r>
        <w:rPr>
          <w:color w:val="000000"/>
          <w:sz w:val="24"/>
          <w:szCs w:val="24"/>
        </w:rPr>
        <w:t xml:space="preserve">Curso de Extensão </w:t>
      </w:r>
      <w:r>
        <w:rPr>
          <w:b/>
          <w:color w:val="FF0000"/>
          <w:sz w:val="24"/>
          <w:szCs w:val="24"/>
        </w:rPr>
        <w:t>[Informar o nome do curso de extensão, conforme aparecerá no certificado]</w:t>
      </w:r>
      <w:r>
        <w:rPr>
          <w:color w:val="000000"/>
          <w:sz w:val="24"/>
          <w:szCs w:val="24"/>
        </w:rPr>
        <w:t>, para ingresso no</w:t>
      </w:r>
      <w:r>
        <w:rPr>
          <w:color w:val="FF0000"/>
          <w:sz w:val="24"/>
          <w:szCs w:val="24"/>
        </w:rPr>
        <w:t xml:space="preserve"> </w:t>
      </w:r>
      <w:r>
        <w:rPr>
          <w:b/>
          <w:color w:val="FF0000"/>
          <w:sz w:val="24"/>
          <w:szCs w:val="24"/>
        </w:rPr>
        <w:t>[especificar o semestre]</w:t>
      </w:r>
      <w:r>
        <w:rPr>
          <w:color w:val="FF0000"/>
          <w:sz w:val="24"/>
          <w:szCs w:val="24"/>
        </w:rPr>
        <w:t xml:space="preserve"> </w:t>
      </w:r>
      <w:r>
        <w:rPr>
          <w:color w:val="000000"/>
          <w:sz w:val="24"/>
          <w:szCs w:val="24"/>
        </w:rPr>
        <w:t xml:space="preserve">do ano letivo de </w:t>
      </w:r>
      <w:r>
        <w:rPr>
          <w:b/>
          <w:color w:val="FF0000"/>
          <w:sz w:val="24"/>
          <w:szCs w:val="24"/>
        </w:rPr>
        <w:t>[especificar o ano da oferta]</w:t>
      </w:r>
      <w:r>
        <w:rPr>
          <w:color w:val="FF0000"/>
          <w:sz w:val="24"/>
          <w:szCs w:val="24"/>
        </w:rPr>
        <w:t>,</w:t>
      </w:r>
      <w:r>
        <w:rPr>
          <w:b/>
          <w:color w:val="000000"/>
          <w:sz w:val="24"/>
          <w:szCs w:val="24"/>
        </w:rPr>
        <w:t xml:space="preserve"> </w:t>
      </w:r>
      <w:r>
        <w:rPr>
          <w:color w:val="000000"/>
          <w:sz w:val="24"/>
          <w:szCs w:val="24"/>
        </w:rPr>
        <w:t xml:space="preserve">será ofertado na modalidade </w:t>
      </w:r>
      <w:r>
        <w:rPr>
          <w:color w:val="FF0000"/>
          <w:sz w:val="24"/>
          <w:szCs w:val="24"/>
        </w:rPr>
        <w:t xml:space="preserve">[especificar se </w:t>
      </w:r>
      <w:r>
        <w:rPr>
          <w:b/>
          <w:color w:val="FF0000"/>
          <w:sz w:val="24"/>
          <w:szCs w:val="24"/>
        </w:rPr>
        <w:t>presencial</w:t>
      </w:r>
      <w:r>
        <w:rPr>
          <w:color w:val="FF0000"/>
          <w:sz w:val="24"/>
          <w:szCs w:val="24"/>
        </w:rPr>
        <w:t xml:space="preserve"> ou </w:t>
      </w:r>
      <w:r>
        <w:rPr>
          <w:b/>
          <w:color w:val="FF0000"/>
          <w:sz w:val="24"/>
          <w:szCs w:val="24"/>
        </w:rPr>
        <w:t>a distância</w:t>
      </w:r>
      <w:r>
        <w:rPr>
          <w:color w:val="FF0000"/>
          <w:sz w:val="24"/>
          <w:szCs w:val="24"/>
        </w:rPr>
        <w:t>]</w:t>
      </w:r>
      <w:r>
        <w:rPr>
          <w:color w:val="000000"/>
          <w:sz w:val="24"/>
          <w:szCs w:val="24"/>
        </w:rPr>
        <w:t xml:space="preserve">, forma de oferta </w:t>
      </w:r>
      <w:r>
        <w:rPr>
          <w:color w:val="FF0000"/>
          <w:sz w:val="24"/>
          <w:szCs w:val="24"/>
        </w:rPr>
        <w:t xml:space="preserve">[especificar se </w:t>
      </w:r>
      <w:r>
        <w:rPr>
          <w:b/>
          <w:color w:val="FF0000"/>
          <w:sz w:val="24"/>
          <w:szCs w:val="24"/>
        </w:rPr>
        <w:t>regular</w:t>
      </w:r>
      <w:r>
        <w:rPr>
          <w:color w:val="FF0000"/>
          <w:sz w:val="24"/>
          <w:szCs w:val="24"/>
        </w:rPr>
        <w:t xml:space="preserve"> ou </w:t>
      </w:r>
      <w:r>
        <w:rPr>
          <w:b/>
          <w:color w:val="FF0000"/>
          <w:sz w:val="24"/>
          <w:szCs w:val="24"/>
        </w:rPr>
        <w:t>modular</w:t>
      </w:r>
      <w:r>
        <w:rPr>
          <w:color w:val="FF0000"/>
          <w:sz w:val="24"/>
          <w:szCs w:val="24"/>
        </w:rPr>
        <w:t>]</w:t>
      </w:r>
      <w:r>
        <w:rPr>
          <w:color w:val="000000"/>
          <w:sz w:val="24"/>
          <w:szCs w:val="24"/>
        </w:rPr>
        <w:t xml:space="preserve">, com </w:t>
      </w:r>
      <w:r>
        <w:rPr>
          <w:b/>
          <w:color w:val="000000"/>
          <w:sz w:val="24"/>
          <w:szCs w:val="24"/>
        </w:rPr>
        <w:t xml:space="preserve">carga horária </w:t>
      </w:r>
      <w:r>
        <w:rPr>
          <w:color w:val="000000"/>
          <w:sz w:val="24"/>
          <w:szCs w:val="24"/>
        </w:rPr>
        <w:t>total de</w:t>
      </w:r>
      <w:r>
        <w:rPr>
          <w:b/>
          <w:color w:val="000000"/>
          <w:sz w:val="24"/>
          <w:szCs w:val="24"/>
        </w:rPr>
        <w:t xml:space="preserve"> </w:t>
      </w:r>
      <w:r>
        <w:rPr>
          <w:b/>
          <w:color w:val="FF0000"/>
          <w:sz w:val="24"/>
          <w:szCs w:val="24"/>
        </w:rPr>
        <w:t xml:space="preserve">[informar a carga horária total do curso] </w:t>
      </w:r>
      <w:r>
        <w:rPr>
          <w:b/>
          <w:color w:val="000000"/>
          <w:sz w:val="24"/>
          <w:szCs w:val="24"/>
        </w:rPr>
        <w:t>horas</w:t>
      </w:r>
      <w:r>
        <w:rPr>
          <w:color w:val="000000"/>
          <w:sz w:val="24"/>
          <w:szCs w:val="24"/>
        </w:rPr>
        <w:t>.</w:t>
      </w:r>
    </w:p>
    <w:p w:rsidR="002C6AE3" w:rsidRDefault="002C6AE3" w:rsidP="002C6AE3">
      <w:pPr>
        <w:numPr>
          <w:ilvl w:val="1"/>
          <w:numId w:val="1"/>
        </w:numPr>
        <w:pBdr>
          <w:top w:val="nil"/>
          <w:left w:val="nil"/>
          <w:bottom w:val="nil"/>
          <w:right w:val="nil"/>
          <w:between w:val="nil"/>
        </w:pBdr>
        <w:spacing w:line="276" w:lineRule="auto"/>
        <w:jc w:val="both"/>
        <w:rPr>
          <w:b/>
          <w:color w:val="FF0000"/>
          <w:sz w:val="24"/>
          <w:szCs w:val="24"/>
        </w:rPr>
      </w:pPr>
      <w:r>
        <w:rPr>
          <w:color w:val="000000"/>
          <w:sz w:val="24"/>
          <w:szCs w:val="24"/>
        </w:rPr>
        <w:t xml:space="preserve">As aulas ocorrerão no (a) </w:t>
      </w:r>
      <w:r>
        <w:rPr>
          <w:color w:val="FF0000"/>
          <w:sz w:val="24"/>
          <w:szCs w:val="24"/>
        </w:rPr>
        <w:t>[informar o local onde ocorrerão as aulas]</w:t>
      </w:r>
      <w:r>
        <w:rPr>
          <w:color w:val="000000"/>
          <w:sz w:val="24"/>
          <w:szCs w:val="24"/>
        </w:rPr>
        <w:t xml:space="preserve">, no </w:t>
      </w:r>
      <w:r>
        <w:rPr>
          <w:b/>
          <w:color w:val="000000"/>
          <w:sz w:val="24"/>
          <w:szCs w:val="24"/>
        </w:rPr>
        <w:t xml:space="preserve">turno </w:t>
      </w:r>
      <w:r>
        <w:rPr>
          <w:color w:val="FF0000"/>
          <w:sz w:val="24"/>
          <w:szCs w:val="24"/>
        </w:rPr>
        <w:t xml:space="preserve">[especificar o turno da oferta, ex.: </w:t>
      </w:r>
      <w:r>
        <w:rPr>
          <w:b/>
          <w:color w:val="FF0000"/>
          <w:sz w:val="24"/>
          <w:szCs w:val="24"/>
        </w:rPr>
        <w:t>noturno</w:t>
      </w:r>
      <w:r>
        <w:rPr>
          <w:color w:val="FF0000"/>
          <w:sz w:val="24"/>
          <w:szCs w:val="24"/>
        </w:rPr>
        <w:t>]</w:t>
      </w:r>
      <w:r>
        <w:rPr>
          <w:color w:val="000000"/>
          <w:sz w:val="24"/>
          <w:szCs w:val="24"/>
        </w:rPr>
        <w:t xml:space="preserve">, no horário </w:t>
      </w:r>
      <w:r>
        <w:rPr>
          <w:color w:val="FF0000"/>
          <w:sz w:val="24"/>
          <w:szCs w:val="24"/>
        </w:rPr>
        <w:t xml:space="preserve">[especificar o horário do curso, ex.: </w:t>
      </w:r>
      <w:r>
        <w:rPr>
          <w:b/>
          <w:color w:val="FF0000"/>
          <w:sz w:val="24"/>
          <w:szCs w:val="24"/>
        </w:rPr>
        <w:t>das 19h00 às 21h00</w:t>
      </w:r>
      <w:r>
        <w:rPr>
          <w:color w:val="FF0000"/>
          <w:sz w:val="24"/>
          <w:szCs w:val="24"/>
        </w:rPr>
        <w:t xml:space="preserve">] </w:t>
      </w:r>
      <w:r>
        <w:rPr>
          <w:color w:val="000000"/>
          <w:sz w:val="24"/>
          <w:szCs w:val="24"/>
        </w:rPr>
        <w:t>e nos dias</w:t>
      </w:r>
      <w:r>
        <w:rPr>
          <w:color w:val="FF0000"/>
          <w:sz w:val="24"/>
          <w:szCs w:val="24"/>
        </w:rPr>
        <w:t xml:space="preserve"> [especificar os dias da semana que ocorrerão as aulas e se haverá aula aos finais de semana]</w:t>
      </w:r>
      <w:r>
        <w:rPr>
          <w:color w:val="000000"/>
          <w:sz w:val="24"/>
          <w:szCs w:val="24"/>
        </w:rPr>
        <w:t>.</w:t>
      </w:r>
    </w:p>
    <w:p w:rsidR="002C6AE3" w:rsidRDefault="002C6AE3" w:rsidP="002C6AE3">
      <w:pPr>
        <w:numPr>
          <w:ilvl w:val="1"/>
          <w:numId w:val="1"/>
        </w:numPr>
        <w:pBdr>
          <w:top w:val="nil"/>
          <w:left w:val="nil"/>
          <w:bottom w:val="nil"/>
          <w:right w:val="nil"/>
          <w:between w:val="nil"/>
        </w:pBdr>
        <w:spacing w:line="276" w:lineRule="auto"/>
        <w:jc w:val="both"/>
        <w:rPr>
          <w:color w:val="000000"/>
          <w:sz w:val="24"/>
          <w:szCs w:val="24"/>
        </w:rPr>
      </w:pPr>
      <w:r>
        <w:rPr>
          <w:color w:val="000000"/>
          <w:sz w:val="24"/>
          <w:szCs w:val="24"/>
        </w:rPr>
        <w:t xml:space="preserve">O </w:t>
      </w:r>
      <w:r>
        <w:rPr>
          <w:b/>
          <w:color w:val="000000"/>
          <w:sz w:val="24"/>
          <w:szCs w:val="24"/>
        </w:rPr>
        <w:t>Objetivo Geral</w:t>
      </w:r>
      <w:r>
        <w:rPr>
          <w:color w:val="000000"/>
          <w:sz w:val="24"/>
          <w:szCs w:val="24"/>
        </w:rPr>
        <w:t xml:space="preserve"> do curso é </w:t>
      </w:r>
      <w:r>
        <w:rPr>
          <w:color w:val="FF0000"/>
          <w:sz w:val="24"/>
          <w:szCs w:val="24"/>
        </w:rPr>
        <w:t>[informar qual é]</w:t>
      </w:r>
      <w:r>
        <w:rPr>
          <w:color w:val="000000"/>
          <w:sz w:val="24"/>
          <w:szCs w:val="24"/>
        </w:rPr>
        <w:t>.</w:t>
      </w:r>
    </w:p>
    <w:p w:rsidR="002C6AE3" w:rsidRDefault="002C6AE3" w:rsidP="002C6AE3">
      <w:pPr>
        <w:numPr>
          <w:ilvl w:val="2"/>
          <w:numId w:val="1"/>
        </w:numPr>
        <w:pBdr>
          <w:top w:val="nil"/>
          <w:left w:val="nil"/>
          <w:bottom w:val="nil"/>
          <w:right w:val="nil"/>
          <w:between w:val="nil"/>
        </w:pBdr>
        <w:spacing w:line="276" w:lineRule="auto"/>
        <w:jc w:val="both"/>
        <w:rPr>
          <w:color w:val="000000"/>
          <w:sz w:val="24"/>
          <w:szCs w:val="24"/>
        </w:rPr>
      </w:pPr>
      <w:r>
        <w:rPr>
          <w:color w:val="000000"/>
          <w:sz w:val="24"/>
          <w:szCs w:val="24"/>
        </w:rPr>
        <w:t xml:space="preserve">Os </w:t>
      </w:r>
      <w:r>
        <w:rPr>
          <w:b/>
          <w:color w:val="000000"/>
          <w:sz w:val="24"/>
          <w:szCs w:val="24"/>
        </w:rPr>
        <w:t>Objetivos Específicos</w:t>
      </w:r>
      <w:r>
        <w:rPr>
          <w:color w:val="000000"/>
          <w:sz w:val="24"/>
          <w:szCs w:val="24"/>
        </w:rPr>
        <w:t xml:space="preserve"> são:</w:t>
      </w:r>
      <w:r>
        <w:rPr>
          <w:color w:val="FF0000"/>
          <w:sz w:val="24"/>
          <w:szCs w:val="24"/>
        </w:rPr>
        <w:t xml:space="preserve"> [informar quais são]</w:t>
      </w:r>
      <w:r>
        <w:rPr>
          <w:color w:val="000000"/>
          <w:sz w:val="24"/>
          <w:szCs w:val="24"/>
        </w:rPr>
        <w:t>.</w:t>
      </w:r>
    </w:p>
    <w:p w:rsidR="002C6AE3" w:rsidRDefault="002C6AE3" w:rsidP="002C6AE3">
      <w:pPr>
        <w:numPr>
          <w:ilvl w:val="1"/>
          <w:numId w:val="1"/>
        </w:numPr>
        <w:pBdr>
          <w:top w:val="nil"/>
          <w:left w:val="nil"/>
          <w:bottom w:val="nil"/>
          <w:right w:val="nil"/>
          <w:between w:val="nil"/>
        </w:pBdr>
        <w:spacing w:after="120" w:line="276" w:lineRule="auto"/>
        <w:jc w:val="both"/>
        <w:rPr>
          <w:color w:val="000000"/>
          <w:sz w:val="24"/>
          <w:szCs w:val="24"/>
        </w:rPr>
      </w:pPr>
      <w:r>
        <w:rPr>
          <w:color w:val="000000"/>
          <w:sz w:val="24"/>
          <w:szCs w:val="24"/>
        </w:rPr>
        <w:t>Os componentes curriculares do curso, as cargas horárias, número de aulas e o calendário previsto das aulas estão dispostos na Tabela 01.</w:t>
      </w:r>
    </w:p>
    <w:p w:rsidR="002C6AE3" w:rsidRDefault="002C6AE3" w:rsidP="002C6AE3">
      <w:pPr>
        <w:pBdr>
          <w:top w:val="nil"/>
          <w:left w:val="nil"/>
          <w:bottom w:val="nil"/>
          <w:right w:val="nil"/>
          <w:between w:val="nil"/>
        </w:pBdr>
        <w:spacing w:line="276" w:lineRule="auto"/>
        <w:jc w:val="center"/>
        <w:rPr>
          <w:b/>
          <w:color w:val="000000"/>
          <w:sz w:val="22"/>
          <w:szCs w:val="22"/>
        </w:rPr>
      </w:pPr>
      <w:r>
        <w:rPr>
          <w:b/>
          <w:color w:val="000000"/>
          <w:sz w:val="22"/>
          <w:szCs w:val="22"/>
        </w:rPr>
        <w:t xml:space="preserve">Tabela 01 </w:t>
      </w:r>
      <w:r>
        <w:rPr>
          <w:color w:val="000000"/>
          <w:sz w:val="22"/>
          <w:szCs w:val="22"/>
        </w:rPr>
        <w:t>– Componentes curriculares e calendário de aulas.</w:t>
      </w:r>
    </w:p>
    <w:tbl>
      <w:tblPr>
        <w:tblW w:w="902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53"/>
        <w:gridCol w:w="709"/>
        <w:gridCol w:w="850"/>
        <w:gridCol w:w="3217"/>
      </w:tblGrid>
      <w:tr w:rsidR="002C6AE3" w:rsidTr="00E97631">
        <w:trPr>
          <w:trHeight w:val="60"/>
          <w:jc w:val="center"/>
        </w:trPr>
        <w:tc>
          <w:tcPr>
            <w:tcW w:w="4253" w:type="dxa"/>
            <w:shd w:val="clear" w:color="auto" w:fill="D9D9D9"/>
            <w:vAlign w:val="center"/>
          </w:tcPr>
          <w:p w:rsidR="002C6AE3" w:rsidRDefault="002C6AE3" w:rsidP="00E97631">
            <w:pPr>
              <w:pBdr>
                <w:top w:val="nil"/>
                <w:left w:val="nil"/>
                <w:bottom w:val="nil"/>
                <w:right w:val="nil"/>
                <w:between w:val="nil"/>
              </w:pBdr>
              <w:rPr>
                <w:b/>
                <w:color w:val="000000"/>
              </w:rPr>
            </w:pPr>
            <w:r>
              <w:rPr>
                <w:b/>
                <w:color w:val="000000"/>
              </w:rPr>
              <w:t>Componente Curricular</w:t>
            </w:r>
          </w:p>
        </w:tc>
        <w:tc>
          <w:tcPr>
            <w:tcW w:w="709" w:type="dxa"/>
            <w:shd w:val="clear" w:color="auto" w:fill="D9D9D9"/>
            <w:vAlign w:val="center"/>
          </w:tcPr>
          <w:p w:rsidR="002C6AE3" w:rsidRDefault="002C6AE3" w:rsidP="00E97631">
            <w:pPr>
              <w:pBdr>
                <w:top w:val="nil"/>
                <w:left w:val="nil"/>
                <w:bottom w:val="nil"/>
                <w:right w:val="nil"/>
                <w:between w:val="nil"/>
              </w:pBdr>
              <w:jc w:val="center"/>
              <w:rPr>
                <w:b/>
                <w:color w:val="000000"/>
              </w:rPr>
            </w:pPr>
            <w:r>
              <w:rPr>
                <w:b/>
                <w:color w:val="000000"/>
              </w:rPr>
              <w:t>Nº Aulas</w:t>
            </w:r>
          </w:p>
        </w:tc>
        <w:tc>
          <w:tcPr>
            <w:tcW w:w="850" w:type="dxa"/>
            <w:shd w:val="clear" w:color="auto" w:fill="D9D9D9"/>
            <w:vAlign w:val="center"/>
          </w:tcPr>
          <w:p w:rsidR="002C6AE3" w:rsidRDefault="002C6AE3" w:rsidP="00E97631">
            <w:pPr>
              <w:pBdr>
                <w:top w:val="nil"/>
                <w:left w:val="nil"/>
                <w:bottom w:val="nil"/>
                <w:right w:val="nil"/>
                <w:between w:val="nil"/>
              </w:pBdr>
              <w:jc w:val="center"/>
              <w:rPr>
                <w:b/>
                <w:color w:val="000000"/>
              </w:rPr>
            </w:pPr>
            <w:r>
              <w:rPr>
                <w:b/>
                <w:color w:val="000000"/>
              </w:rPr>
              <w:t>CH</w:t>
            </w:r>
          </w:p>
        </w:tc>
        <w:tc>
          <w:tcPr>
            <w:tcW w:w="3217" w:type="dxa"/>
            <w:shd w:val="clear" w:color="auto" w:fill="D9D9D9"/>
            <w:vAlign w:val="center"/>
          </w:tcPr>
          <w:p w:rsidR="002C6AE3" w:rsidRDefault="002C6AE3" w:rsidP="00E97631">
            <w:pPr>
              <w:pBdr>
                <w:top w:val="nil"/>
                <w:left w:val="nil"/>
                <w:bottom w:val="nil"/>
                <w:right w:val="nil"/>
                <w:between w:val="nil"/>
              </w:pBdr>
              <w:jc w:val="center"/>
              <w:rPr>
                <w:b/>
                <w:color w:val="000000"/>
              </w:rPr>
            </w:pPr>
            <w:r>
              <w:rPr>
                <w:b/>
                <w:color w:val="000000"/>
              </w:rPr>
              <w:t>Previsão da(s) aula(s)</w:t>
            </w:r>
          </w:p>
        </w:tc>
      </w:tr>
      <w:tr w:rsidR="002C6AE3" w:rsidTr="00E97631">
        <w:trPr>
          <w:jc w:val="center"/>
        </w:trPr>
        <w:tc>
          <w:tcPr>
            <w:tcW w:w="4253" w:type="dxa"/>
          </w:tcPr>
          <w:p w:rsidR="002C6AE3" w:rsidRDefault="002C6AE3" w:rsidP="00E97631">
            <w:pPr>
              <w:pBdr>
                <w:top w:val="nil"/>
                <w:left w:val="nil"/>
                <w:bottom w:val="nil"/>
                <w:right w:val="nil"/>
                <w:between w:val="nil"/>
              </w:pBdr>
              <w:spacing w:line="276" w:lineRule="auto"/>
              <w:jc w:val="both"/>
              <w:rPr>
                <w:color w:val="FF0000"/>
              </w:rPr>
            </w:pPr>
            <w:r>
              <w:rPr>
                <w:color w:val="FF0000"/>
              </w:rPr>
              <w:t>Componente 01</w:t>
            </w:r>
          </w:p>
        </w:tc>
        <w:tc>
          <w:tcPr>
            <w:tcW w:w="709" w:type="dxa"/>
          </w:tcPr>
          <w:p w:rsidR="002C6AE3" w:rsidRDefault="002C6AE3" w:rsidP="00E97631">
            <w:pPr>
              <w:pBdr>
                <w:top w:val="nil"/>
                <w:left w:val="nil"/>
                <w:bottom w:val="nil"/>
                <w:right w:val="nil"/>
                <w:between w:val="nil"/>
              </w:pBdr>
              <w:spacing w:line="276" w:lineRule="auto"/>
              <w:jc w:val="center"/>
              <w:rPr>
                <w:color w:val="FF0000"/>
              </w:rPr>
            </w:pPr>
            <w:r>
              <w:rPr>
                <w:color w:val="FF0000"/>
              </w:rPr>
              <w:t>00</w:t>
            </w:r>
          </w:p>
        </w:tc>
        <w:tc>
          <w:tcPr>
            <w:tcW w:w="850" w:type="dxa"/>
          </w:tcPr>
          <w:p w:rsidR="002C6AE3" w:rsidRDefault="002C6AE3" w:rsidP="00E97631">
            <w:pPr>
              <w:pBdr>
                <w:top w:val="nil"/>
                <w:left w:val="nil"/>
                <w:bottom w:val="nil"/>
                <w:right w:val="nil"/>
                <w:between w:val="nil"/>
              </w:pBdr>
              <w:spacing w:line="276" w:lineRule="auto"/>
              <w:jc w:val="center"/>
              <w:rPr>
                <w:color w:val="FF0000"/>
              </w:rPr>
            </w:pPr>
            <w:r>
              <w:rPr>
                <w:color w:val="FF0000"/>
              </w:rPr>
              <w:t>00 h</w:t>
            </w:r>
          </w:p>
        </w:tc>
        <w:tc>
          <w:tcPr>
            <w:tcW w:w="3217" w:type="dxa"/>
          </w:tcPr>
          <w:p w:rsidR="002C6AE3" w:rsidRDefault="002C6AE3" w:rsidP="00E97631">
            <w:pPr>
              <w:pBdr>
                <w:top w:val="nil"/>
                <w:left w:val="nil"/>
                <w:bottom w:val="nil"/>
                <w:right w:val="nil"/>
                <w:between w:val="nil"/>
              </w:pBdr>
              <w:spacing w:line="276" w:lineRule="auto"/>
              <w:jc w:val="center"/>
              <w:rPr>
                <w:color w:val="FF0000"/>
              </w:rPr>
            </w:pPr>
            <w:r>
              <w:rPr>
                <w:color w:val="FF0000"/>
              </w:rPr>
              <w:t>dia/mês; dia/mês; dia/mês; ...</w:t>
            </w:r>
          </w:p>
        </w:tc>
      </w:tr>
      <w:tr w:rsidR="002C6AE3" w:rsidTr="00E97631">
        <w:trPr>
          <w:jc w:val="center"/>
        </w:trPr>
        <w:tc>
          <w:tcPr>
            <w:tcW w:w="4253" w:type="dxa"/>
          </w:tcPr>
          <w:p w:rsidR="002C6AE3" w:rsidRDefault="002C6AE3" w:rsidP="00E97631">
            <w:pPr>
              <w:pBdr>
                <w:top w:val="nil"/>
                <w:left w:val="nil"/>
                <w:bottom w:val="nil"/>
                <w:right w:val="nil"/>
                <w:between w:val="nil"/>
              </w:pBdr>
              <w:spacing w:line="276" w:lineRule="auto"/>
              <w:jc w:val="both"/>
              <w:rPr>
                <w:color w:val="FF0000"/>
              </w:rPr>
            </w:pPr>
            <w:r>
              <w:rPr>
                <w:color w:val="FF0000"/>
              </w:rPr>
              <w:t>Componente 02</w:t>
            </w:r>
          </w:p>
        </w:tc>
        <w:tc>
          <w:tcPr>
            <w:tcW w:w="709" w:type="dxa"/>
          </w:tcPr>
          <w:p w:rsidR="002C6AE3" w:rsidRDefault="002C6AE3" w:rsidP="00E97631">
            <w:pPr>
              <w:pBdr>
                <w:top w:val="nil"/>
                <w:left w:val="nil"/>
                <w:bottom w:val="nil"/>
                <w:right w:val="nil"/>
                <w:between w:val="nil"/>
              </w:pBdr>
              <w:spacing w:line="276" w:lineRule="auto"/>
              <w:jc w:val="center"/>
              <w:rPr>
                <w:color w:val="FF0000"/>
              </w:rPr>
            </w:pPr>
            <w:r>
              <w:rPr>
                <w:color w:val="FF0000"/>
              </w:rPr>
              <w:t>00</w:t>
            </w:r>
          </w:p>
        </w:tc>
        <w:tc>
          <w:tcPr>
            <w:tcW w:w="850" w:type="dxa"/>
          </w:tcPr>
          <w:p w:rsidR="002C6AE3" w:rsidRDefault="002C6AE3" w:rsidP="00E97631">
            <w:pPr>
              <w:pBdr>
                <w:top w:val="nil"/>
                <w:left w:val="nil"/>
                <w:bottom w:val="nil"/>
                <w:right w:val="nil"/>
                <w:between w:val="nil"/>
              </w:pBdr>
              <w:spacing w:line="276" w:lineRule="auto"/>
              <w:jc w:val="center"/>
              <w:rPr>
                <w:color w:val="FF0000"/>
              </w:rPr>
            </w:pPr>
            <w:r>
              <w:rPr>
                <w:color w:val="FF0000"/>
              </w:rPr>
              <w:t>00 h</w:t>
            </w:r>
          </w:p>
        </w:tc>
        <w:tc>
          <w:tcPr>
            <w:tcW w:w="3217" w:type="dxa"/>
          </w:tcPr>
          <w:p w:rsidR="002C6AE3" w:rsidRDefault="002C6AE3" w:rsidP="00E97631">
            <w:pPr>
              <w:pBdr>
                <w:top w:val="nil"/>
                <w:left w:val="nil"/>
                <w:bottom w:val="nil"/>
                <w:right w:val="nil"/>
                <w:between w:val="nil"/>
              </w:pBdr>
              <w:spacing w:line="276" w:lineRule="auto"/>
              <w:jc w:val="center"/>
              <w:rPr>
                <w:color w:val="FF0000"/>
              </w:rPr>
            </w:pPr>
            <w:r>
              <w:rPr>
                <w:color w:val="FF0000"/>
              </w:rPr>
              <w:t>dia/mês; dia/mês; dia/mês; ...</w:t>
            </w:r>
          </w:p>
        </w:tc>
      </w:tr>
      <w:tr w:rsidR="002C6AE3" w:rsidTr="00E97631">
        <w:trPr>
          <w:jc w:val="center"/>
        </w:trPr>
        <w:tc>
          <w:tcPr>
            <w:tcW w:w="4253" w:type="dxa"/>
          </w:tcPr>
          <w:p w:rsidR="002C6AE3" w:rsidRDefault="002C6AE3" w:rsidP="00E97631">
            <w:pPr>
              <w:pBdr>
                <w:top w:val="nil"/>
                <w:left w:val="nil"/>
                <w:bottom w:val="nil"/>
                <w:right w:val="nil"/>
                <w:between w:val="nil"/>
              </w:pBdr>
              <w:spacing w:line="276" w:lineRule="auto"/>
              <w:jc w:val="both"/>
              <w:rPr>
                <w:color w:val="FF0000"/>
              </w:rPr>
            </w:pPr>
            <w:r>
              <w:rPr>
                <w:color w:val="FF0000"/>
              </w:rPr>
              <w:t>Componente 03</w:t>
            </w:r>
          </w:p>
        </w:tc>
        <w:tc>
          <w:tcPr>
            <w:tcW w:w="709" w:type="dxa"/>
          </w:tcPr>
          <w:p w:rsidR="002C6AE3" w:rsidRDefault="002C6AE3" w:rsidP="00E97631">
            <w:pPr>
              <w:pBdr>
                <w:top w:val="nil"/>
                <w:left w:val="nil"/>
                <w:bottom w:val="nil"/>
                <w:right w:val="nil"/>
                <w:between w:val="nil"/>
              </w:pBdr>
              <w:spacing w:line="276" w:lineRule="auto"/>
              <w:jc w:val="center"/>
              <w:rPr>
                <w:color w:val="FF0000"/>
              </w:rPr>
            </w:pPr>
            <w:r>
              <w:rPr>
                <w:color w:val="FF0000"/>
              </w:rPr>
              <w:t>00</w:t>
            </w:r>
          </w:p>
        </w:tc>
        <w:tc>
          <w:tcPr>
            <w:tcW w:w="850" w:type="dxa"/>
          </w:tcPr>
          <w:p w:rsidR="002C6AE3" w:rsidRDefault="002C6AE3" w:rsidP="00E97631">
            <w:pPr>
              <w:pBdr>
                <w:top w:val="nil"/>
                <w:left w:val="nil"/>
                <w:bottom w:val="nil"/>
                <w:right w:val="nil"/>
                <w:between w:val="nil"/>
              </w:pBdr>
              <w:spacing w:line="276" w:lineRule="auto"/>
              <w:jc w:val="center"/>
              <w:rPr>
                <w:color w:val="FF0000"/>
              </w:rPr>
            </w:pPr>
            <w:r>
              <w:rPr>
                <w:color w:val="FF0000"/>
              </w:rPr>
              <w:t>00 h</w:t>
            </w:r>
          </w:p>
        </w:tc>
        <w:tc>
          <w:tcPr>
            <w:tcW w:w="3217" w:type="dxa"/>
          </w:tcPr>
          <w:p w:rsidR="002C6AE3" w:rsidRDefault="002C6AE3" w:rsidP="00E97631">
            <w:pPr>
              <w:pBdr>
                <w:top w:val="nil"/>
                <w:left w:val="nil"/>
                <w:bottom w:val="nil"/>
                <w:right w:val="nil"/>
                <w:between w:val="nil"/>
              </w:pBdr>
              <w:spacing w:line="276" w:lineRule="auto"/>
              <w:jc w:val="center"/>
              <w:rPr>
                <w:color w:val="FF0000"/>
              </w:rPr>
            </w:pPr>
            <w:r>
              <w:rPr>
                <w:color w:val="FF0000"/>
              </w:rPr>
              <w:t>dia/mês; dia/mês; dia/mês; ...</w:t>
            </w:r>
          </w:p>
        </w:tc>
      </w:tr>
      <w:tr w:rsidR="002C6AE3" w:rsidTr="00E97631">
        <w:trPr>
          <w:jc w:val="center"/>
        </w:trPr>
        <w:tc>
          <w:tcPr>
            <w:tcW w:w="4253" w:type="dxa"/>
          </w:tcPr>
          <w:p w:rsidR="002C6AE3" w:rsidRDefault="002C6AE3" w:rsidP="00E97631">
            <w:pPr>
              <w:pBdr>
                <w:top w:val="nil"/>
                <w:left w:val="nil"/>
                <w:bottom w:val="nil"/>
                <w:right w:val="nil"/>
                <w:between w:val="nil"/>
              </w:pBdr>
              <w:spacing w:line="276" w:lineRule="auto"/>
              <w:jc w:val="both"/>
              <w:rPr>
                <w:b/>
                <w:color w:val="000000"/>
              </w:rPr>
            </w:pPr>
            <w:r>
              <w:rPr>
                <w:b/>
                <w:color w:val="000000"/>
              </w:rPr>
              <w:t>Total</w:t>
            </w:r>
          </w:p>
        </w:tc>
        <w:tc>
          <w:tcPr>
            <w:tcW w:w="709" w:type="dxa"/>
          </w:tcPr>
          <w:p w:rsidR="002C6AE3" w:rsidRDefault="002C6AE3" w:rsidP="00E97631">
            <w:pPr>
              <w:pBdr>
                <w:top w:val="nil"/>
                <w:left w:val="nil"/>
                <w:bottom w:val="nil"/>
                <w:right w:val="nil"/>
                <w:between w:val="nil"/>
              </w:pBdr>
              <w:spacing w:line="276" w:lineRule="auto"/>
              <w:jc w:val="center"/>
              <w:rPr>
                <w:color w:val="FF0000"/>
              </w:rPr>
            </w:pPr>
            <w:r>
              <w:rPr>
                <w:color w:val="FF0000"/>
              </w:rPr>
              <w:t>00</w:t>
            </w:r>
          </w:p>
        </w:tc>
        <w:tc>
          <w:tcPr>
            <w:tcW w:w="850" w:type="dxa"/>
          </w:tcPr>
          <w:p w:rsidR="002C6AE3" w:rsidRDefault="002C6AE3" w:rsidP="00E97631">
            <w:pPr>
              <w:pBdr>
                <w:top w:val="nil"/>
                <w:left w:val="nil"/>
                <w:bottom w:val="nil"/>
                <w:right w:val="nil"/>
                <w:between w:val="nil"/>
              </w:pBdr>
              <w:spacing w:line="276" w:lineRule="auto"/>
              <w:jc w:val="center"/>
              <w:rPr>
                <w:color w:val="FF0000"/>
              </w:rPr>
            </w:pPr>
            <w:r>
              <w:rPr>
                <w:color w:val="FF0000"/>
              </w:rPr>
              <w:t>00 h</w:t>
            </w:r>
          </w:p>
        </w:tc>
        <w:tc>
          <w:tcPr>
            <w:tcW w:w="3217" w:type="dxa"/>
          </w:tcPr>
          <w:p w:rsidR="002C6AE3" w:rsidRDefault="002C6AE3" w:rsidP="00E97631">
            <w:pPr>
              <w:pBdr>
                <w:top w:val="nil"/>
                <w:left w:val="nil"/>
                <w:bottom w:val="nil"/>
                <w:right w:val="nil"/>
                <w:between w:val="nil"/>
              </w:pBdr>
              <w:spacing w:line="276" w:lineRule="auto"/>
              <w:jc w:val="center"/>
              <w:rPr>
                <w:color w:val="000000"/>
              </w:rPr>
            </w:pPr>
            <w:r>
              <w:rPr>
                <w:color w:val="000000"/>
              </w:rPr>
              <w:t>-</w:t>
            </w:r>
          </w:p>
        </w:tc>
      </w:tr>
    </w:tbl>
    <w:p w:rsidR="002C6AE3" w:rsidRDefault="002C6AE3" w:rsidP="002C6AE3">
      <w:pPr>
        <w:pBdr>
          <w:top w:val="nil"/>
          <w:left w:val="nil"/>
          <w:bottom w:val="nil"/>
          <w:right w:val="nil"/>
          <w:between w:val="nil"/>
        </w:pBdr>
        <w:spacing w:line="276" w:lineRule="auto"/>
        <w:jc w:val="both"/>
        <w:rPr>
          <w:color w:val="FF0000"/>
          <w:sz w:val="22"/>
          <w:szCs w:val="22"/>
        </w:rPr>
      </w:pPr>
      <w:r>
        <w:rPr>
          <w:color w:val="FF0000"/>
          <w:sz w:val="22"/>
          <w:szCs w:val="22"/>
        </w:rPr>
        <w:t>Obs.: A tabela apresentada é sugestiva e poderá ser modificada conforme a especificidade do Curso.</w:t>
      </w:r>
    </w:p>
    <w:p w:rsidR="002C6AE3" w:rsidRDefault="002C6AE3" w:rsidP="002C6AE3">
      <w:pPr>
        <w:pBdr>
          <w:top w:val="nil"/>
          <w:left w:val="nil"/>
          <w:bottom w:val="nil"/>
          <w:right w:val="nil"/>
          <w:between w:val="nil"/>
        </w:pBdr>
        <w:spacing w:line="276" w:lineRule="auto"/>
        <w:jc w:val="both"/>
        <w:rPr>
          <w:color w:val="FF0000"/>
          <w:sz w:val="22"/>
          <w:szCs w:val="22"/>
        </w:rPr>
      </w:pPr>
    </w:p>
    <w:p w:rsidR="002C6AE3" w:rsidRDefault="002C6AE3" w:rsidP="002C6AE3">
      <w:pPr>
        <w:numPr>
          <w:ilvl w:val="1"/>
          <w:numId w:val="1"/>
        </w:numPr>
        <w:pBdr>
          <w:top w:val="nil"/>
          <w:left w:val="nil"/>
          <w:bottom w:val="nil"/>
          <w:right w:val="nil"/>
          <w:between w:val="nil"/>
        </w:pBdr>
        <w:spacing w:line="276" w:lineRule="auto"/>
        <w:jc w:val="both"/>
        <w:rPr>
          <w:color w:val="000000"/>
          <w:sz w:val="24"/>
          <w:szCs w:val="24"/>
        </w:rPr>
      </w:pPr>
      <w:r>
        <w:rPr>
          <w:color w:val="000000"/>
          <w:sz w:val="24"/>
          <w:szCs w:val="24"/>
        </w:rPr>
        <w:t xml:space="preserve">O Plano de Ensino do Curso de Extensão será disponibilizado aos discente até a primeira semana de aula, e conterá: metodologia de ensino; procedimentos avaliativos; horário de atendimento; período da avaliação da aprendizagem, </w:t>
      </w:r>
      <w:r>
        <w:rPr>
          <w:color w:val="000000"/>
          <w:sz w:val="24"/>
          <w:szCs w:val="24"/>
        </w:rPr>
        <w:lastRenderedPageBreak/>
        <w:t>contendo data e horário; cronograma de aulas, contendo datas e conteúdos a serem ministrados; e, referências para materiais que auxiliarão os alunos no aprendizado do conteúdo a ser ministrado.</w:t>
      </w:r>
    </w:p>
    <w:p w:rsidR="002C6AE3" w:rsidRDefault="002C6AE3" w:rsidP="002C6AE3">
      <w:pPr>
        <w:numPr>
          <w:ilvl w:val="1"/>
          <w:numId w:val="1"/>
        </w:numPr>
        <w:pBdr>
          <w:top w:val="nil"/>
          <w:left w:val="nil"/>
          <w:bottom w:val="nil"/>
          <w:right w:val="nil"/>
          <w:between w:val="nil"/>
        </w:pBdr>
        <w:spacing w:line="276" w:lineRule="auto"/>
        <w:jc w:val="both"/>
        <w:rPr>
          <w:color w:val="000000"/>
          <w:sz w:val="24"/>
          <w:szCs w:val="24"/>
        </w:rPr>
      </w:pPr>
      <w:r>
        <w:rPr>
          <w:color w:val="000000"/>
          <w:sz w:val="24"/>
          <w:szCs w:val="24"/>
        </w:rPr>
        <w:t>Os procedimentos didático-pedagógicos e administrativos das atividades acadêmicas de ensino, bem como os princípios e as diretrizes para as atividades de extensão relacionados ao curso de extensão proposto seguirão o disposto, respectivamente, no Regulamento Didático-Pedagógico do Ensino no Instituto Federal de Educação, Ciência e Tecnologia do Pará – IFPA e na Resolução nº 174/2017-CONSUP IFPA.</w:t>
      </w:r>
    </w:p>
    <w:p w:rsidR="002C6AE3" w:rsidRDefault="002C6AE3" w:rsidP="002C6AE3">
      <w:pPr>
        <w:numPr>
          <w:ilvl w:val="1"/>
          <w:numId w:val="1"/>
        </w:numPr>
        <w:pBdr>
          <w:top w:val="nil"/>
          <w:left w:val="nil"/>
          <w:bottom w:val="nil"/>
          <w:right w:val="nil"/>
          <w:between w:val="nil"/>
        </w:pBdr>
        <w:spacing w:line="276" w:lineRule="auto"/>
        <w:jc w:val="both"/>
        <w:rPr>
          <w:b/>
          <w:color w:val="000000"/>
          <w:sz w:val="24"/>
          <w:szCs w:val="24"/>
        </w:rPr>
      </w:pPr>
      <w:r>
        <w:rPr>
          <w:color w:val="000000"/>
          <w:sz w:val="24"/>
          <w:szCs w:val="24"/>
        </w:rPr>
        <w:t xml:space="preserve">O curso terá </w:t>
      </w:r>
      <w:r>
        <w:rPr>
          <w:b/>
          <w:color w:val="000000"/>
          <w:sz w:val="24"/>
          <w:szCs w:val="24"/>
        </w:rPr>
        <w:t xml:space="preserve">duração mínima de </w:t>
      </w:r>
      <w:r>
        <w:rPr>
          <w:b/>
          <w:color w:val="FF0000"/>
          <w:sz w:val="24"/>
          <w:szCs w:val="24"/>
        </w:rPr>
        <w:t xml:space="preserve">[especificar o valor] </w:t>
      </w:r>
      <w:r>
        <w:rPr>
          <w:b/>
          <w:color w:val="000000"/>
          <w:sz w:val="24"/>
          <w:szCs w:val="24"/>
        </w:rPr>
        <w:t>meses</w:t>
      </w:r>
      <w:r>
        <w:rPr>
          <w:color w:val="000000"/>
          <w:sz w:val="24"/>
          <w:szCs w:val="24"/>
        </w:rPr>
        <w:t xml:space="preserve"> e </w:t>
      </w:r>
      <w:r>
        <w:rPr>
          <w:b/>
          <w:color w:val="000000"/>
          <w:sz w:val="24"/>
          <w:szCs w:val="24"/>
        </w:rPr>
        <w:t xml:space="preserve">máxima de </w:t>
      </w:r>
      <w:r>
        <w:rPr>
          <w:b/>
          <w:color w:val="FF0000"/>
          <w:sz w:val="24"/>
          <w:szCs w:val="24"/>
        </w:rPr>
        <w:t>[especificar o valor]</w:t>
      </w:r>
      <w:r>
        <w:rPr>
          <w:b/>
          <w:color w:val="000000"/>
          <w:sz w:val="24"/>
          <w:szCs w:val="24"/>
        </w:rPr>
        <w:t xml:space="preserve"> meses</w:t>
      </w:r>
      <w:r>
        <w:rPr>
          <w:color w:val="000000"/>
          <w:sz w:val="24"/>
          <w:szCs w:val="24"/>
        </w:rPr>
        <w:t xml:space="preserve"> a partir do seu início.</w:t>
      </w:r>
    </w:p>
    <w:p w:rsidR="002C6AE3" w:rsidRDefault="002C6AE3" w:rsidP="002C6AE3">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DAS VAGAS</w:t>
      </w:r>
    </w:p>
    <w:p w:rsidR="002C6AE3" w:rsidRDefault="002C6AE3" w:rsidP="002C6AE3">
      <w:pPr>
        <w:numPr>
          <w:ilvl w:val="1"/>
          <w:numId w:val="1"/>
        </w:numPr>
        <w:pBdr>
          <w:top w:val="nil"/>
          <w:left w:val="nil"/>
          <w:bottom w:val="nil"/>
          <w:right w:val="nil"/>
          <w:between w:val="nil"/>
        </w:pBdr>
        <w:spacing w:line="276" w:lineRule="auto"/>
        <w:jc w:val="both"/>
      </w:pPr>
      <w:r>
        <w:rPr>
          <w:color w:val="000000"/>
          <w:sz w:val="24"/>
          <w:szCs w:val="24"/>
        </w:rPr>
        <w:t xml:space="preserve">A presente Chamada Pública tem por objeto o preenchimento de </w:t>
      </w:r>
      <w:r>
        <w:rPr>
          <w:color w:val="FF0000"/>
          <w:sz w:val="24"/>
          <w:szCs w:val="24"/>
        </w:rPr>
        <w:t xml:space="preserve">[especificar o número de vagas, ex.: </w:t>
      </w:r>
      <w:r>
        <w:rPr>
          <w:b/>
          <w:color w:val="FF0000"/>
          <w:sz w:val="24"/>
          <w:szCs w:val="24"/>
        </w:rPr>
        <w:t>30 (trinta) vagas</w:t>
      </w:r>
      <w:r>
        <w:rPr>
          <w:color w:val="FF0000"/>
          <w:sz w:val="24"/>
          <w:szCs w:val="24"/>
        </w:rPr>
        <w:t>]</w:t>
      </w:r>
      <w:r>
        <w:rPr>
          <w:color w:val="000000"/>
          <w:sz w:val="24"/>
          <w:szCs w:val="24"/>
        </w:rPr>
        <w:t>, obedecendo-se a ordem de classificação e distribuídas conforme disposto na Tabela 02.</w:t>
      </w:r>
    </w:p>
    <w:p w:rsidR="002C6AE3" w:rsidRDefault="002C6AE3" w:rsidP="002C6AE3">
      <w:pPr>
        <w:pBdr>
          <w:top w:val="nil"/>
          <w:left w:val="nil"/>
          <w:bottom w:val="nil"/>
          <w:right w:val="nil"/>
          <w:between w:val="nil"/>
        </w:pBdr>
        <w:spacing w:line="276" w:lineRule="auto"/>
        <w:ind w:left="851"/>
        <w:jc w:val="both"/>
        <w:rPr>
          <w:color w:val="000000"/>
          <w:sz w:val="24"/>
          <w:szCs w:val="24"/>
        </w:rPr>
      </w:pPr>
    </w:p>
    <w:p w:rsidR="002C6AE3" w:rsidRDefault="002C6AE3" w:rsidP="002C6AE3">
      <w:pPr>
        <w:pBdr>
          <w:top w:val="nil"/>
          <w:left w:val="nil"/>
          <w:bottom w:val="nil"/>
          <w:right w:val="nil"/>
          <w:between w:val="nil"/>
        </w:pBdr>
        <w:spacing w:line="276" w:lineRule="auto"/>
        <w:jc w:val="center"/>
        <w:rPr>
          <w:b/>
          <w:color w:val="000000"/>
          <w:sz w:val="22"/>
          <w:szCs w:val="22"/>
        </w:rPr>
      </w:pPr>
      <w:r>
        <w:rPr>
          <w:b/>
          <w:color w:val="000000"/>
          <w:sz w:val="22"/>
          <w:szCs w:val="22"/>
        </w:rPr>
        <w:t xml:space="preserve">Tabela 02 </w:t>
      </w:r>
      <w:r>
        <w:rPr>
          <w:color w:val="000000"/>
          <w:sz w:val="22"/>
          <w:szCs w:val="22"/>
        </w:rPr>
        <w:t>– Quadro de Distribuição de Vagas.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1"/>
        <w:gridCol w:w="1275"/>
        <w:gridCol w:w="993"/>
      </w:tblGrid>
      <w:tr w:rsidR="002C6AE3" w:rsidTr="00E97631">
        <w:trPr>
          <w:trHeight w:val="138"/>
        </w:trPr>
        <w:tc>
          <w:tcPr>
            <w:tcW w:w="6771" w:type="dxa"/>
            <w:shd w:val="clear" w:color="auto" w:fill="D9D9D9"/>
            <w:vAlign w:val="center"/>
          </w:tcPr>
          <w:p w:rsidR="002C6AE3" w:rsidRDefault="002C6AE3" w:rsidP="00E97631">
            <w:pPr>
              <w:pBdr>
                <w:top w:val="nil"/>
                <w:left w:val="nil"/>
                <w:bottom w:val="nil"/>
                <w:right w:val="nil"/>
                <w:between w:val="nil"/>
              </w:pBdr>
              <w:jc w:val="center"/>
              <w:rPr>
                <w:b/>
                <w:color w:val="000000"/>
                <w:sz w:val="22"/>
                <w:szCs w:val="22"/>
              </w:rPr>
            </w:pPr>
            <w:r>
              <w:rPr>
                <w:b/>
                <w:color w:val="000000"/>
                <w:sz w:val="22"/>
                <w:szCs w:val="22"/>
              </w:rPr>
              <w:t>Modalidade de Concorrência</w:t>
            </w:r>
          </w:p>
        </w:tc>
        <w:tc>
          <w:tcPr>
            <w:tcW w:w="1275" w:type="dxa"/>
            <w:shd w:val="clear" w:color="auto" w:fill="D9D9D9"/>
            <w:vAlign w:val="center"/>
          </w:tcPr>
          <w:p w:rsidR="002C6AE3" w:rsidRDefault="002C6AE3" w:rsidP="00E97631">
            <w:pPr>
              <w:pBdr>
                <w:top w:val="nil"/>
                <w:left w:val="nil"/>
                <w:bottom w:val="nil"/>
                <w:right w:val="nil"/>
                <w:between w:val="nil"/>
              </w:pBdr>
              <w:jc w:val="center"/>
              <w:rPr>
                <w:b/>
                <w:color w:val="000000"/>
                <w:sz w:val="22"/>
                <w:szCs w:val="22"/>
              </w:rPr>
            </w:pPr>
            <w:r>
              <w:rPr>
                <w:b/>
                <w:color w:val="000000"/>
                <w:sz w:val="22"/>
                <w:szCs w:val="22"/>
              </w:rPr>
              <w:t>Vagas</w:t>
            </w:r>
          </w:p>
          <w:p w:rsidR="002C6AE3" w:rsidRDefault="002C6AE3" w:rsidP="00E97631">
            <w:pPr>
              <w:pBdr>
                <w:top w:val="nil"/>
                <w:left w:val="nil"/>
                <w:bottom w:val="nil"/>
                <w:right w:val="nil"/>
                <w:between w:val="nil"/>
              </w:pBdr>
              <w:jc w:val="center"/>
              <w:rPr>
                <w:b/>
                <w:color w:val="000000"/>
                <w:sz w:val="22"/>
                <w:szCs w:val="22"/>
              </w:rPr>
            </w:pPr>
            <w:r>
              <w:rPr>
                <w:b/>
                <w:color w:val="000000"/>
                <w:sz w:val="22"/>
                <w:szCs w:val="22"/>
              </w:rPr>
              <w:t>destinadas</w:t>
            </w:r>
          </w:p>
        </w:tc>
        <w:tc>
          <w:tcPr>
            <w:tcW w:w="993" w:type="dxa"/>
            <w:shd w:val="clear" w:color="auto" w:fill="D9D9D9"/>
            <w:vAlign w:val="center"/>
          </w:tcPr>
          <w:p w:rsidR="002C6AE3" w:rsidRDefault="002C6AE3" w:rsidP="00E97631">
            <w:pPr>
              <w:pBdr>
                <w:top w:val="nil"/>
                <w:left w:val="nil"/>
                <w:bottom w:val="nil"/>
                <w:right w:val="nil"/>
                <w:between w:val="nil"/>
              </w:pBdr>
              <w:jc w:val="center"/>
              <w:rPr>
                <w:b/>
                <w:color w:val="000000"/>
                <w:sz w:val="22"/>
                <w:szCs w:val="22"/>
              </w:rPr>
            </w:pPr>
            <w:r>
              <w:rPr>
                <w:b/>
                <w:color w:val="000000"/>
                <w:sz w:val="22"/>
                <w:szCs w:val="22"/>
              </w:rPr>
              <w:t>Total de vagas</w:t>
            </w:r>
          </w:p>
        </w:tc>
      </w:tr>
      <w:tr w:rsidR="002C6AE3" w:rsidTr="00E97631">
        <w:trPr>
          <w:trHeight w:val="316"/>
        </w:trPr>
        <w:tc>
          <w:tcPr>
            <w:tcW w:w="6771" w:type="dxa"/>
            <w:shd w:val="clear" w:color="auto" w:fill="auto"/>
            <w:vAlign w:val="center"/>
          </w:tcPr>
          <w:p w:rsidR="002C6AE3" w:rsidRDefault="002C6AE3" w:rsidP="00E97631">
            <w:pPr>
              <w:pBdr>
                <w:top w:val="nil"/>
                <w:left w:val="nil"/>
                <w:bottom w:val="nil"/>
                <w:right w:val="nil"/>
                <w:between w:val="nil"/>
              </w:pBdr>
              <w:jc w:val="both"/>
              <w:rPr>
                <w:b/>
                <w:color w:val="FF0000"/>
                <w:sz w:val="22"/>
                <w:szCs w:val="22"/>
              </w:rPr>
            </w:pPr>
            <w:r>
              <w:rPr>
                <w:color w:val="FF0000"/>
                <w:sz w:val="22"/>
                <w:szCs w:val="22"/>
              </w:rPr>
              <w:t>Especificar se será ampla concorrência, se haverá cotas ou vagas destinadas para a comunidade acadêmica do IFPA ou para um público específico conforme acordo de cooperação firmado.</w:t>
            </w:r>
          </w:p>
        </w:tc>
        <w:tc>
          <w:tcPr>
            <w:tcW w:w="1275" w:type="dxa"/>
            <w:shd w:val="clear" w:color="auto" w:fill="auto"/>
            <w:vAlign w:val="center"/>
          </w:tcPr>
          <w:p w:rsidR="002C6AE3" w:rsidRDefault="002C6AE3" w:rsidP="00E97631">
            <w:pPr>
              <w:pBdr>
                <w:top w:val="nil"/>
                <w:left w:val="nil"/>
                <w:bottom w:val="nil"/>
                <w:right w:val="nil"/>
                <w:between w:val="nil"/>
              </w:pBdr>
              <w:jc w:val="center"/>
              <w:rPr>
                <w:color w:val="FF0000"/>
                <w:sz w:val="22"/>
                <w:szCs w:val="22"/>
              </w:rPr>
            </w:pPr>
            <w:r>
              <w:rPr>
                <w:color w:val="FF0000"/>
                <w:sz w:val="22"/>
                <w:szCs w:val="22"/>
              </w:rPr>
              <w:t>00</w:t>
            </w:r>
          </w:p>
        </w:tc>
        <w:tc>
          <w:tcPr>
            <w:tcW w:w="993" w:type="dxa"/>
            <w:vMerge w:val="restart"/>
            <w:shd w:val="clear" w:color="auto" w:fill="auto"/>
            <w:vAlign w:val="center"/>
          </w:tcPr>
          <w:p w:rsidR="002C6AE3" w:rsidRDefault="002C6AE3" w:rsidP="00E97631">
            <w:pPr>
              <w:pBdr>
                <w:top w:val="nil"/>
                <w:left w:val="nil"/>
                <w:bottom w:val="nil"/>
                <w:right w:val="nil"/>
                <w:between w:val="nil"/>
              </w:pBdr>
              <w:jc w:val="center"/>
              <w:rPr>
                <w:b/>
                <w:color w:val="FF0000"/>
                <w:sz w:val="22"/>
                <w:szCs w:val="22"/>
              </w:rPr>
            </w:pPr>
            <w:r>
              <w:rPr>
                <w:b/>
                <w:color w:val="FF0000"/>
                <w:sz w:val="22"/>
                <w:szCs w:val="22"/>
              </w:rPr>
              <w:t>00</w:t>
            </w:r>
          </w:p>
        </w:tc>
      </w:tr>
      <w:tr w:rsidR="002C6AE3" w:rsidTr="00E97631">
        <w:trPr>
          <w:trHeight w:val="60"/>
        </w:trPr>
        <w:tc>
          <w:tcPr>
            <w:tcW w:w="6771" w:type="dxa"/>
            <w:shd w:val="clear" w:color="auto" w:fill="auto"/>
            <w:vAlign w:val="center"/>
          </w:tcPr>
          <w:p w:rsidR="002C6AE3" w:rsidRDefault="002C6AE3" w:rsidP="00E97631">
            <w:pPr>
              <w:pBdr>
                <w:top w:val="nil"/>
                <w:left w:val="nil"/>
                <w:bottom w:val="nil"/>
                <w:right w:val="nil"/>
                <w:between w:val="nil"/>
              </w:pBdr>
              <w:jc w:val="both"/>
              <w:rPr>
                <w:color w:val="FF0000"/>
                <w:sz w:val="22"/>
                <w:szCs w:val="22"/>
              </w:rPr>
            </w:pPr>
            <w:r>
              <w:rPr>
                <w:color w:val="FF0000"/>
                <w:sz w:val="22"/>
                <w:szCs w:val="22"/>
              </w:rPr>
              <w:t>Especificar se será ampla concorrência, se haverá cotas ou vagas destinadas para a comunidade acadêmica do IFPA ou para um público específico conforme acordo de cooperação firmado.</w:t>
            </w:r>
          </w:p>
        </w:tc>
        <w:tc>
          <w:tcPr>
            <w:tcW w:w="1275" w:type="dxa"/>
            <w:shd w:val="clear" w:color="auto" w:fill="auto"/>
            <w:vAlign w:val="center"/>
          </w:tcPr>
          <w:p w:rsidR="002C6AE3" w:rsidRDefault="002C6AE3" w:rsidP="00E97631">
            <w:pPr>
              <w:pBdr>
                <w:top w:val="nil"/>
                <w:left w:val="nil"/>
                <w:bottom w:val="nil"/>
                <w:right w:val="nil"/>
                <w:between w:val="nil"/>
              </w:pBdr>
              <w:jc w:val="center"/>
              <w:rPr>
                <w:color w:val="FF0000"/>
                <w:sz w:val="22"/>
                <w:szCs w:val="22"/>
              </w:rPr>
            </w:pPr>
            <w:r>
              <w:rPr>
                <w:color w:val="FF0000"/>
                <w:sz w:val="22"/>
                <w:szCs w:val="22"/>
              </w:rPr>
              <w:t>00</w:t>
            </w:r>
          </w:p>
        </w:tc>
        <w:tc>
          <w:tcPr>
            <w:tcW w:w="993" w:type="dxa"/>
            <w:vMerge/>
            <w:shd w:val="clear" w:color="auto" w:fill="auto"/>
            <w:vAlign w:val="center"/>
          </w:tcPr>
          <w:p w:rsidR="002C6AE3" w:rsidRDefault="002C6AE3" w:rsidP="00E97631">
            <w:pPr>
              <w:widowControl w:val="0"/>
              <w:pBdr>
                <w:top w:val="nil"/>
                <w:left w:val="nil"/>
                <w:bottom w:val="nil"/>
                <w:right w:val="nil"/>
                <w:between w:val="nil"/>
              </w:pBdr>
              <w:spacing w:line="276" w:lineRule="auto"/>
              <w:rPr>
                <w:color w:val="FF0000"/>
                <w:sz w:val="22"/>
                <w:szCs w:val="22"/>
              </w:rPr>
            </w:pPr>
          </w:p>
        </w:tc>
      </w:tr>
    </w:tbl>
    <w:p w:rsidR="002C6AE3" w:rsidRDefault="002C6AE3" w:rsidP="002C6AE3">
      <w:pPr>
        <w:pBdr>
          <w:top w:val="nil"/>
          <w:left w:val="nil"/>
          <w:bottom w:val="nil"/>
          <w:right w:val="nil"/>
          <w:between w:val="nil"/>
        </w:pBdr>
        <w:spacing w:line="276" w:lineRule="auto"/>
        <w:jc w:val="both"/>
        <w:rPr>
          <w:color w:val="FF0000"/>
          <w:sz w:val="22"/>
          <w:szCs w:val="22"/>
        </w:rPr>
      </w:pPr>
      <w:r>
        <w:rPr>
          <w:color w:val="FF0000"/>
          <w:sz w:val="22"/>
          <w:szCs w:val="22"/>
        </w:rPr>
        <w:t>Obs.: A tabela apresentada é sugestiva e poderá ser modificada conforme a especificidade do Curso.</w:t>
      </w:r>
    </w:p>
    <w:p w:rsidR="002C6AE3" w:rsidRDefault="002C6AE3" w:rsidP="002C6AE3">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DO CRONOGRAMA</w:t>
      </w:r>
    </w:p>
    <w:p w:rsidR="002C6AE3" w:rsidRDefault="002C6AE3" w:rsidP="002C6AE3">
      <w:pPr>
        <w:pBdr>
          <w:top w:val="nil"/>
          <w:left w:val="nil"/>
          <w:bottom w:val="nil"/>
          <w:right w:val="nil"/>
          <w:between w:val="nil"/>
        </w:pBdr>
        <w:spacing w:line="276" w:lineRule="auto"/>
        <w:jc w:val="center"/>
        <w:rPr>
          <w:color w:val="000000"/>
          <w:sz w:val="22"/>
          <w:szCs w:val="22"/>
        </w:rPr>
      </w:pPr>
      <w:r>
        <w:rPr>
          <w:b/>
          <w:color w:val="000000"/>
          <w:sz w:val="22"/>
          <w:szCs w:val="22"/>
        </w:rPr>
        <w:t xml:space="preserve">Tabela 03 </w:t>
      </w:r>
      <w:r>
        <w:rPr>
          <w:color w:val="000000"/>
          <w:sz w:val="22"/>
          <w:szCs w:val="22"/>
        </w:rPr>
        <w:t>– Cronograma do Processo Seletivo Simplificado.</w:t>
      </w:r>
    </w:p>
    <w:tbl>
      <w:tblPr>
        <w:tblW w:w="9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5"/>
        <w:gridCol w:w="3337"/>
      </w:tblGrid>
      <w:tr w:rsidR="002C6AE3" w:rsidTr="00E97631">
        <w:trPr>
          <w:trHeight w:val="60"/>
        </w:trPr>
        <w:tc>
          <w:tcPr>
            <w:tcW w:w="5665" w:type="dxa"/>
            <w:shd w:val="clear" w:color="auto" w:fill="D9D9D9"/>
          </w:tcPr>
          <w:p w:rsidR="002C6AE3" w:rsidRDefault="002C6AE3" w:rsidP="00E97631">
            <w:pPr>
              <w:widowControl w:val="0"/>
              <w:pBdr>
                <w:top w:val="nil"/>
                <w:left w:val="nil"/>
                <w:bottom w:val="nil"/>
                <w:right w:val="nil"/>
                <w:between w:val="nil"/>
              </w:pBdr>
              <w:spacing w:before="60" w:after="60"/>
              <w:ind w:left="142"/>
              <w:rPr>
                <w:b/>
                <w:color w:val="000000"/>
                <w:sz w:val="22"/>
                <w:szCs w:val="22"/>
              </w:rPr>
            </w:pPr>
            <w:r>
              <w:rPr>
                <w:b/>
                <w:color w:val="000000"/>
                <w:sz w:val="22"/>
                <w:szCs w:val="22"/>
              </w:rPr>
              <w:t>Atividade</w:t>
            </w:r>
          </w:p>
        </w:tc>
        <w:tc>
          <w:tcPr>
            <w:tcW w:w="3337" w:type="dxa"/>
            <w:shd w:val="clear" w:color="auto" w:fill="D9D9D9"/>
          </w:tcPr>
          <w:p w:rsidR="002C6AE3" w:rsidRDefault="002C6AE3" w:rsidP="00E97631">
            <w:pPr>
              <w:widowControl w:val="0"/>
              <w:pBdr>
                <w:top w:val="nil"/>
                <w:left w:val="nil"/>
                <w:bottom w:val="nil"/>
                <w:right w:val="nil"/>
                <w:between w:val="nil"/>
              </w:pBdr>
              <w:spacing w:before="60" w:after="60"/>
              <w:jc w:val="center"/>
              <w:rPr>
                <w:b/>
                <w:color w:val="000000"/>
                <w:sz w:val="22"/>
                <w:szCs w:val="22"/>
              </w:rPr>
            </w:pPr>
            <w:r>
              <w:rPr>
                <w:b/>
                <w:color w:val="000000"/>
                <w:sz w:val="22"/>
                <w:szCs w:val="22"/>
              </w:rPr>
              <w:t>Período</w:t>
            </w:r>
          </w:p>
        </w:tc>
      </w:tr>
      <w:tr w:rsidR="002C6AE3" w:rsidTr="00E97631">
        <w:trPr>
          <w:trHeight w:val="60"/>
        </w:trPr>
        <w:tc>
          <w:tcPr>
            <w:tcW w:w="5665" w:type="dxa"/>
          </w:tcPr>
          <w:p w:rsidR="002C6AE3" w:rsidRDefault="002C6AE3" w:rsidP="00E97631">
            <w:pPr>
              <w:widowControl w:val="0"/>
              <w:pBdr>
                <w:top w:val="nil"/>
                <w:left w:val="nil"/>
                <w:bottom w:val="nil"/>
                <w:right w:val="nil"/>
                <w:between w:val="nil"/>
              </w:pBdr>
              <w:spacing w:before="60" w:after="60"/>
              <w:ind w:left="142"/>
              <w:rPr>
                <w:color w:val="000000"/>
                <w:sz w:val="22"/>
                <w:szCs w:val="22"/>
              </w:rPr>
            </w:pPr>
            <w:r>
              <w:rPr>
                <w:color w:val="000000"/>
                <w:sz w:val="22"/>
                <w:szCs w:val="22"/>
              </w:rPr>
              <w:t>Publicação da Chamada Pública</w:t>
            </w:r>
          </w:p>
        </w:tc>
        <w:tc>
          <w:tcPr>
            <w:tcW w:w="3337" w:type="dxa"/>
          </w:tcPr>
          <w:p w:rsidR="002C6AE3" w:rsidRDefault="002C6AE3" w:rsidP="00E97631">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2C6AE3" w:rsidTr="00E97631">
        <w:trPr>
          <w:trHeight w:val="60"/>
        </w:trPr>
        <w:tc>
          <w:tcPr>
            <w:tcW w:w="5665" w:type="dxa"/>
          </w:tcPr>
          <w:p w:rsidR="002C6AE3" w:rsidRDefault="002C6AE3" w:rsidP="00E97631">
            <w:pPr>
              <w:widowControl w:val="0"/>
              <w:pBdr>
                <w:top w:val="nil"/>
                <w:left w:val="nil"/>
                <w:bottom w:val="nil"/>
                <w:right w:val="nil"/>
                <w:between w:val="nil"/>
              </w:pBdr>
              <w:spacing w:before="60" w:after="60"/>
              <w:ind w:left="142"/>
              <w:rPr>
                <w:b/>
                <w:color w:val="000000"/>
                <w:sz w:val="22"/>
                <w:szCs w:val="22"/>
              </w:rPr>
            </w:pPr>
            <w:r>
              <w:rPr>
                <w:b/>
                <w:color w:val="000000"/>
                <w:sz w:val="22"/>
                <w:szCs w:val="22"/>
              </w:rPr>
              <w:t>Período de inscrição</w:t>
            </w:r>
          </w:p>
        </w:tc>
        <w:tc>
          <w:tcPr>
            <w:tcW w:w="3337" w:type="dxa"/>
          </w:tcPr>
          <w:p w:rsidR="002C6AE3" w:rsidRDefault="002C6AE3" w:rsidP="00E97631">
            <w:pPr>
              <w:widowControl w:val="0"/>
              <w:pBdr>
                <w:top w:val="nil"/>
                <w:left w:val="nil"/>
                <w:bottom w:val="nil"/>
                <w:right w:val="nil"/>
                <w:between w:val="nil"/>
              </w:pBdr>
              <w:spacing w:before="60" w:after="60"/>
              <w:jc w:val="center"/>
              <w:rPr>
                <w:color w:val="000000"/>
                <w:sz w:val="22"/>
                <w:szCs w:val="22"/>
              </w:rPr>
            </w:pPr>
            <w:r>
              <w:rPr>
                <w:color w:val="000000"/>
                <w:sz w:val="22"/>
                <w:szCs w:val="22"/>
              </w:rPr>
              <w:t xml:space="preserve">___/___/_____ a ___/___/_____ </w:t>
            </w:r>
          </w:p>
        </w:tc>
      </w:tr>
      <w:tr w:rsidR="002C6AE3" w:rsidTr="00E97631">
        <w:trPr>
          <w:trHeight w:val="60"/>
        </w:trPr>
        <w:tc>
          <w:tcPr>
            <w:tcW w:w="5665" w:type="dxa"/>
          </w:tcPr>
          <w:p w:rsidR="002C6AE3" w:rsidRDefault="002C6AE3" w:rsidP="00E97631">
            <w:pPr>
              <w:widowControl w:val="0"/>
              <w:pBdr>
                <w:top w:val="nil"/>
                <w:left w:val="nil"/>
                <w:bottom w:val="nil"/>
                <w:right w:val="nil"/>
                <w:between w:val="nil"/>
              </w:pBdr>
              <w:spacing w:before="60" w:after="60"/>
              <w:ind w:left="142"/>
              <w:rPr>
                <w:color w:val="000000"/>
                <w:sz w:val="22"/>
                <w:szCs w:val="22"/>
              </w:rPr>
            </w:pPr>
            <w:r>
              <w:rPr>
                <w:color w:val="000000"/>
                <w:sz w:val="22"/>
                <w:szCs w:val="22"/>
              </w:rPr>
              <w:t>Divulgação das inscrições homologadas</w:t>
            </w:r>
          </w:p>
        </w:tc>
        <w:tc>
          <w:tcPr>
            <w:tcW w:w="3337" w:type="dxa"/>
          </w:tcPr>
          <w:p w:rsidR="002C6AE3" w:rsidRDefault="002C6AE3" w:rsidP="00E97631">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2C6AE3" w:rsidTr="00E97631">
        <w:trPr>
          <w:trHeight w:val="60"/>
        </w:trPr>
        <w:tc>
          <w:tcPr>
            <w:tcW w:w="5665" w:type="dxa"/>
          </w:tcPr>
          <w:p w:rsidR="002C6AE3" w:rsidRDefault="002C6AE3" w:rsidP="00E97631">
            <w:pPr>
              <w:widowControl w:val="0"/>
              <w:pBdr>
                <w:top w:val="nil"/>
                <w:left w:val="nil"/>
                <w:bottom w:val="nil"/>
                <w:right w:val="nil"/>
                <w:between w:val="nil"/>
              </w:pBdr>
              <w:spacing w:before="60" w:after="60"/>
              <w:ind w:left="142"/>
              <w:rPr>
                <w:color w:val="FF0000"/>
                <w:sz w:val="22"/>
                <w:szCs w:val="22"/>
              </w:rPr>
            </w:pPr>
            <w:r>
              <w:rPr>
                <w:color w:val="FF0000"/>
                <w:sz w:val="22"/>
                <w:szCs w:val="22"/>
              </w:rPr>
              <w:t>Aplicação de avaliação, entrevista ou outro procedimento de seleção dos candidatos [se houver, prever ainda o prazo para recurso].</w:t>
            </w:r>
          </w:p>
        </w:tc>
        <w:tc>
          <w:tcPr>
            <w:tcW w:w="3337" w:type="dxa"/>
            <w:vAlign w:val="center"/>
          </w:tcPr>
          <w:p w:rsidR="002C6AE3" w:rsidRDefault="002C6AE3" w:rsidP="00E97631">
            <w:pPr>
              <w:widowControl w:val="0"/>
              <w:pBdr>
                <w:top w:val="nil"/>
                <w:left w:val="nil"/>
                <w:bottom w:val="nil"/>
                <w:right w:val="nil"/>
                <w:between w:val="nil"/>
              </w:pBdr>
              <w:spacing w:before="60" w:after="60"/>
              <w:jc w:val="center"/>
              <w:rPr>
                <w:color w:val="FF0000"/>
                <w:sz w:val="22"/>
                <w:szCs w:val="22"/>
              </w:rPr>
            </w:pPr>
            <w:r>
              <w:rPr>
                <w:color w:val="FF0000"/>
                <w:sz w:val="22"/>
                <w:szCs w:val="22"/>
              </w:rPr>
              <w:t>___/___/_____</w:t>
            </w:r>
          </w:p>
        </w:tc>
      </w:tr>
      <w:tr w:rsidR="002C6AE3" w:rsidTr="00E97631">
        <w:trPr>
          <w:trHeight w:val="60"/>
        </w:trPr>
        <w:tc>
          <w:tcPr>
            <w:tcW w:w="5665" w:type="dxa"/>
          </w:tcPr>
          <w:p w:rsidR="002C6AE3" w:rsidRDefault="002C6AE3" w:rsidP="00E97631">
            <w:pPr>
              <w:widowControl w:val="0"/>
              <w:pBdr>
                <w:top w:val="nil"/>
                <w:left w:val="nil"/>
                <w:bottom w:val="nil"/>
                <w:right w:val="nil"/>
                <w:between w:val="nil"/>
              </w:pBdr>
              <w:spacing w:before="60" w:after="60"/>
              <w:ind w:left="142"/>
              <w:rPr>
                <w:color w:val="000000"/>
                <w:sz w:val="22"/>
                <w:szCs w:val="22"/>
              </w:rPr>
            </w:pPr>
            <w:r>
              <w:rPr>
                <w:color w:val="000000"/>
                <w:sz w:val="22"/>
                <w:szCs w:val="22"/>
              </w:rPr>
              <w:t>Resultado preliminar do processo seletivo</w:t>
            </w:r>
          </w:p>
        </w:tc>
        <w:tc>
          <w:tcPr>
            <w:tcW w:w="3337" w:type="dxa"/>
          </w:tcPr>
          <w:p w:rsidR="002C6AE3" w:rsidRDefault="002C6AE3" w:rsidP="00E97631">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2C6AE3" w:rsidTr="00E97631">
        <w:trPr>
          <w:trHeight w:val="60"/>
        </w:trPr>
        <w:tc>
          <w:tcPr>
            <w:tcW w:w="5665" w:type="dxa"/>
          </w:tcPr>
          <w:p w:rsidR="002C6AE3" w:rsidRDefault="002C6AE3" w:rsidP="00E97631">
            <w:pPr>
              <w:widowControl w:val="0"/>
              <w:pBdr>
                <w:top w:val="nil"/>
                <w:left w:val="nil"/>
                <w:bottom w:val="nil"/>
                <w:right w:val="nil"/>
                <w:between w:val="nil"/>
              </w:pBdr>
              <w:spacing w:before="60" w:after="60"/>
              <w:ind w:left="142"/>
              <w:rPr>
                <w:color w:val="000000"/>
                <w:sz w:val="22"/>
                <w:szCs w:val="22"/>
              </w:rPr>
            </w:pPr>
            <w:r>
              <w:rPr>
                <w:color w:val="000000"/>
                <w:sz w:val="22"/>
                <w:szCs w:val="22"/>
              </w:rPr>
              <w:lastRenderedPageBreak/>
              <w:t>Prazo para recursos contra o resultado preliminar</w:t>
            </w:r>
          </w:p>
        </w:tc>
        <w:tc>
          <w:tcPr>
            <w:tcW w:w="3337" w:type="dxa"/>
          </w:tcPr>
          <w:p w:rsidR="002C6AE3" w:rsidRDefault="002C6AE3" w:rsidP="00E97631">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2C6AE3" w:rsidTr="00E97631">
        <w:trPr>
          <w:trHeight w:val="60"/>
        </w:trPr>
        <w:tc>
          <w:tcPr>
            <w:tcW w:w="5665" w:type="dxa"/>
          </w:tcPr>
          <w:p w:rsidR="002C6AE3" w:rsidRDefault="002C6AE3" w:rsidP="00E97631">
            <w:pPr>
              <w:widowControl w:val="0"/>
              <w:pBdr>
                <w:top w:val="nil"/>
                <w:left w:val="nil"/>
                <w:bottom w:val="nil"/>
                <w:right w:val="nil"/>
                <w:between w:val="nil"/>
              </w:pBdr>
              <w:spacing w:before="60" w:after="60"/>
              <w:ind w:left="142"/>
              <w:rPr>
                <w:color w:val="000000"/>
                <w:sz w:val="22"/>
                <w:szCs w:val="22"/>
              </w:rPr>
            </w:pPr>
            <w:r>
              <w:rPr>
                <w:color w:val="000000"/>
                <w:sz w:val="22"/>
                <w:szCs w:val="22"/>
              </w:rPr>
              <w:t>Divulgação do resultado dos recursos</w:t>
            </w:r>
          </w:p>
        </w:tc>
        <w:tc>
          <w:tcPr>
            <w:tcW w:w="3337" w:type="dxa"/>
          </w:tcPr>
          <w:p w:rsidR="002C6AE3" w:rsidRDefault="002C6AE3" w:rsidP="00E97631">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2C6AE3" w:rsidTr="00E97631">
        <w:trPr>
          <w:trHeight w:val="60"/>
        </w:trPr>
        <w:tc>
          <w:tcPr>
            <w:tcW w:w="5665" w:type="dxa"/>
          </w:tcPr>
          <w:p w:rsidR="002C6AE3" w:rsidRDefault="002C6AE3" w:rsidP="00E97631">
            <w:pPr>
              <w:widowControl w:val="0"/>
              <w:pBdr>
                <w:top w:val="nil"/>
                <w:left w:val="nil"/>
                <w:bottom w:val="nil"/>
                <w:right w:val="nil"/>
                <w:between w:val="nil"/>
              </w:pBdr>
              <w:spacing w:before="60" w:after="60"/>
              <w:ind w:left="142"/>
              <w:rPr>
                <w:color w:val="000000"/>
                <w:sz w:val="22"/>
                <w:szCs w:val="22"/>
              </w:rPr>
            </w:pPr>
            <w:r>
              <w:rPr>
                <w:b/>
                <w:color w:val="000000"/>
                <w:sz w:val="22"/>
                <w:szCs w:val="22"/>
              </w:rPr>
              <w:t>Resultado final</w:t>
            </w:r>
            <w:r>
              <w:rPr>
                <w:color w:val="000000"/>
                <w:sz w:val="22"/>
                <w:szCs w:val="22"/>
              </w:rPr>
              <w:t xml:space="preserve"> </w:t>
            </w:r>
            <w:r>
              <w:rPr>
                <w:b/>
                <w:color w:val="000000"/>
                <w:sz w:val="22"/>
                <w:szCs w:val="22"/>
              </w:rPr>
              <w:t>do processo seletivo</w:t>
            </w:r>
          </w:p>
        </w:tc>
        <w:tc>
          <w:tcPr>
            <w:tcW w:w="3337" w:type="dxa"/>
          </w:tcPr>
          <w:p w:rsidR="002C6AE3" w:rsidRDefault="002C6AE3" w:rsidP="00E97631">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r w:rsidR="002C6AE3" w:rsidTr="00E97631">
        <w:trPr>
          <w:trHeight w:val="60"/>
        </w:trPr>
        <w:tc>
          <w:tcPr>
            <w:tcW w:w="5665" w:type="dxa"/>
          </w:tcPr>
          <w:p w:rsidR="002C6AE3" w:rsidRDefault="002C6AE3" w:rsidP="00E97631">
            <w:pPr>
              <w:widowControl w:val="0"/>
              <w:pBdr>
                <w:top w:val="nil"/>
                <w:left w:val="nil"/>
                <w:bottom w:val="nil"/>
                <w:right w:val="nil"/>
                <w:between w:val="nil"/>
              </w:pBdr>
              <w:spacing w:before="60" w:after="60"/>
              <w:ind w:left="142"/>
              <w:rPr>
                <w:color w:val="000000"/>
                <w:sz w:val="22"/>
                <w:szCs w:val="22"/>
              </w:rPr>
            </w:pPr>
            <w:r>
              <w:rPr>
                <w:color w:val="000000"/>
                <w:sz w:val="22"/>
                <w:szCs w:val="22"/>
              </w:rPr>
              <w:t>Previsão de início das aulas</w:t>
            </w:r>
          </w:p>
        </w:tc>
        <w:tc>
          <w:tcPr>
            <w:tcW w:w="3337" w:type="dxa"/>
          </w:tcPr>
          <w:p w:rsidR="002C6AE3" w:rsidRDefault="002C6AE3" w:rsidP="00E97631">
            <w:pPr>
              <w:widowControl w:val="0"/>
              <w:pBdr>
                <w:top w:val="nil"/>
                <w:left w:val="nil"/>
                <w:bottom w:val="nil"/>
                <w:right w:val="nil"/>
                <w:between w:val="nil"/>
              </w:pBdr>
              <w:spacing w:before="60" w:after="60"/>
              <w:jc w:val="center"/>
              <w:rPr>
                <w:color w:val="000000"/>
                <w:sz w:val="22"/>
                <w:szCs w:val="22"/>
              </w:rPr>
            </w:pPr>
            <w:r>
              <w:rPr>
                <w:color w:val="000000"/>
                <w:sz w:val="22"/>
                <w:szCs w:val="22"/>
              </w:rPr>
              <w:t>___/___/_____</w:t>
            </w:r>
          </w:p>
        </w:tc>
      </w:tr>
    </w:tbl>
    <w:p w:rsidR="002C6AE3" w:rsidRDefault="002C6AE3" w:rsidP="002C6AE3">
      <w:pPr>
        <w:pBdr>
          <w:top w:val="nil"/>
          <w:left w:val="nil"/>
          <w:bottom w:val="nil"/>
          <w:right w:val="nil"/>
          <w:between w:val="nil"/>
        </w:pBdr>
        <w:jc w:val="both"/>
        <w:rPr>
          <w:color w:val="FF0000"/>
          <w:sz w:val="22"/>
          <w:szCs w:val="22"/>
        </w:rPr>
      </w:pPr>
      <w:r>
        <w:rPr>
          <w:color w:val="FF0000"/>
          <w:sz w:val="22"/>
          <w:szCs w:val="22"/>
        </w:rPr>
        <w:t>Obs.: A tabela apresentada é sugestiva e poderá ser modificada conforme a especificidade do processo seletivo, devendo ser respeitados os prazos para recurso.</w:t>
      </w:r>
    </w:p>
    <w:p w:rsidR="002C6AE3" w:rsidRDefault="002C6AE3" w:rsidP="002C6AE3">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DAS INSCRIÇÕES</w:t>
      </w:r>
    </w:p>
    <w:p w:rsidR="002C6AE3" w:rsidRDefault="002C6AE3" w:rsidP="002C6AE3">
      <w:pPr>
        <w:widowControl w:val="0"/>
        <w:numPr>
          <w:ilvl w:val="1"/>
          <w:numId w:val="1"/>
        </w:numPr>
        <w:pBdr>
          <w:top w:val="nil"/>
          <w:left w:val="nil"/>
          <w:bottom w:val="nil"/>
          <w:right w:val="nil"/>
          <w:between w:val="nil"/>
        </w:pBdr>
        <w:spacing w:line="276" w:lineRule="auto"/>
        <w:ind w:right="51"/>
        <w:jc w:val="both"/>
      </w:pPr>
      <w:r>
        <w:rPr>
          <w:color w:val="000000"/>
          <w:sz w:val="24"/>
          <w:szCs w:val="24"/>
        </w:rPr>
        <w:t xml:space="preserve">As inscrições ocorrerão </w:t>
      </w:r>
      <w:r>
        <w:rPr>
          <w:b/>
          <w:color w:val="000000"/>
          <w:sz w:val="24"/>
          <w:szCs w:val="24"/>
        </w:rPr>
        <w:t>apenas</w:t>
      </w:r>
      <w:r>
        <w:rPr>
          <w:color w:val="000000"/>
          <w:sz w:val="24"/>
          <w:szCs w:val="24"/>
        </w:rPr>
        <w:t xml:space="preserve"> no período descrito no cronograma, das</w:t>
      </w:r>
      <w:r>
        <w:rPr>
          <w:b/>
          <w:color w:val="000000"/>
          <w:sz w:val="24"/>
          <w:szCs w:val="24"/>
        </w:rPr>
        <w:t xml:space="preserve"> </w:t>
      </w:r>
      <w:r>
        <w:rPr>
          <w:b/>
          <w:color w:val="FF0000"/>
          <w:sz w:val="24"/>
          <w:szCs w:val="24"/>
        </w:rPr>
        <w:t>XXhXXmin às XXh XXmin</w:t>
      </w:r>
      <w:r>
        <w:rPr>
          <w:color w:val="000000"/>
          <w:sz w:val="24"/>
          <w:szCs w:val="24"/>
        </w:rPr>
        <w:t xml:space="preserve"> </w:t>
      </w:r>
      <w:r>
        <w:rPr>
          <w:color w:val="FF0000"/>
          <w:sz w:val="24"/>
          <w:szCs w:val="24"/>
        </w:rPr>
        <w:t>e das</w:t>
      </w:r>
      <w:r>
        <w:rPr>
          <w:color w:val="000000"/>
          <w:sz w:val="24"/>
          <w:szCs w:val="24"/>
        </w:rPr>
        <w:t xml:space="preserve"> </w:t>
      </w:r>
      <w:r>
        <w:rPr>
          <w:b/>
          <w:color w:val="FF0000"/>
          <w:sz w:val="24"/>
          <w:szCs w:val="24"/>
        </w:rPr>
        <w:t>XXh XXmin</w:t>
      </w:r>
      <w:r>
        <w:rPr>
          <w:color w:val="FF0000"/>
          <w:sz w:val="24"/>
          <w:szCs w:val="24"/>
        </w:rPr>
        <w:t xml:space="preserve"> </w:t>
      </w:r>
      <w:r>
        <w:rPr>
          <w:b/>
          <w:color w:val="FF0000"/>
          <w:sz w:val="24"/>
          <w:szCs w:val="24"/>
        </w:rPr>
        <w:t>às XXh XXmin</w:t>
      </w:r>
      <w:r>
        <w:rPr>
          <w:color w:val="FF0000"/>
          <w:sz w:val="24"/>
          <w:szCs w:val="24"/>
        </w:rPr>
        <w:t>.</w:t>
      </w:r>
    </w:p>
    <w:p w:rsidR="002C6AE3" w:rsidRDefault="002C6AE3" w:rsidP="002C6AE3">
      <w:pPr>
        <w:widowControl w:val="0"/>
        <w:numPr>
          <w:ilvl w:val="1"/>
          <w:numId w:val="1"/>
        </w:numPr>
        <w:pBdr>
          <w:top w:val="nil"/>
          <w:left w:val="nil"/>
          <w:bottom w:val="nil"/>
          <w:right w:val="nil"/>
          <w:between w:val="nil"/>
        </w:pBdr>
        <w:spacing w:line="276" w:lineRule="auto"/>
        <w:ind w:right="51"/>
        <w:jc w:val="both"/>
      </w:pPr>
      <w:r>
        <w:rPr>
          <w:color w:val="000000"/>
          <w:sz w:val="24"/>
          <w:szCs w:val="24"/>
        </w:rPr>
        <w:t xml:space="preserve">As inscrições serão realizadas de forma </w:t>
      </w:r>
      <w:r>
        <w:rPr>
          <w:color w:val="FF0000"/>
          <w:sz w:val="24"/>
          <w:szCs w:val="24"/>
        </w:rPr>
        <w:t xml:space="preserve">[especificar se será </w:t>
      </w:r>
      <w:r>
        <w:rPr>
          <w:b/>
          <w:color w:val="FF0000"/>
          <w:sz w:val="24"/>
          <w:szCs w:val="24"/>
        </w:rPr>
        <w:t>presencial</w:t>
      </w:r>
      <w:r>
        <w:rPr>
          <w:color w:val="FF0000"/>
          <w:sz w:val="24"/>
          <w:szCs w:val="24"/>
        </w:rPr>
        <w:t xml:space="preserve"> e/ou </w:t>
      </w:r>
      <w:r>
        <w:rPr>
          <w:b/>
          <w:color w:val="FF0000"/>
          <w:sz w:val="24"/>
          <w:szCs w:val="24"/>
        </w:rPr>
        <w:t>a distância</w:t>
      </w:r>
      <w:r>
        <w:rPr>
          <w:color w:val="FF0000"/>
          <w:sz w:val="24"/>
          <w:szCs w:val="24"/>
        </w:rPr>
        <w:t>]</w:t>
      </w:r>
      <w:r>
        <w:rPr>
          <w:color w:val="000000"/>
          <w:sz w:val="24"/>
          <w:szCs w:val="24"/>
        </w:rPr>
        <w:t xml:space="preserve">, através </w:t>
      </w:r>
      <w:r>
        <w:rPr>
          <w:color w:val="FF0000"/>
          <w:sz w:val="24"/>
          <w:szCs w:val="24"/>
        </w:rPr>
        <w:t>[especificar o local e horário se for presencial; e/ou, o endereço eletrônico se for a distância]</w:t>
      </w:r>
      <w:r>
        <w:rPr>
          <w:color w:val="000000"/>
          <w:sz w:val="24"/>
          <w:szCs w:val="24"/>
        </w:rPr>
        <w:t>.</w:t>
      </w:r>
    </w:p>
    <w:p w:rsidR="002C6AE3" w:rsidRDefault="002C6AE3" w:rsidP="002C6AE3">
      <w:pPr>
        <w:widowControl w:val="0"/>
        <w:numPr>
          <w:ilvl w:val="1"/>
          <w:numId w:val="1"/>
        </w:numPr>
        <w:pBdr>
          <w:top w:val="nil"/>
          <w:left w:val="nil"/>
          <w:bottom w:val="nil"/>
          <w:right w:val="nil"/>
          <w:between w:val="nil"/>
        </w:pBdr>
        <w:spacing w:line="276" w:lineRule="auto"/>
        <w:ind w:right="51"/>
        <w:jc w:val="both"/>
      </w:pPr>
      <w:r>
        <w:rPr>
          <w:b/>
          <w:color w:val="000000"/>
          <w:sz w:val="24"/>
          <w:szCs w:val="24"/>
        </w:rPr>
        <w:t>São pré-requisitos obrigatórios para inscrição e realização no curso:</w:t>
      </w:r>
      <w:r>
        <w:rPr>
          <w:color w:val="000000"/>
          <w:sz w:val="24"/>
          <w:szCs w:val="24"/>
        </w:rPr>
        <w:t xml:space="preserve"> </w:t>
      </w:r>
    </w:p>
    <w:p w:rsidR="002C6AE3" w:rsidRDefault="002C6AE3" w:rsidP="002C6AE3">
      <w:pPr>
        <w:widowControl w:val="0"/>
        <w:numPr>
          <w:ilvl w:val="2"/>
          <w:numId w:val="1"/>
        </w:numPr>
        <w:pBdr>
          <w:top w:val="nil"/>
          <w:left w:val="nil"/>
          <w:bottom w:val="nil"/>
          <w:right w:val="nil"/>
          <w:between w:val="nil"/>
        </w:pBdr>
        <w:spacing w:line="276" w:lineRule="auto"/>
        <w:ind w:right="51"/>
        <w:jc w:val="both"/>
        <w:rPr>
          <w:color w:val="FF0000"/>
          <w:sz w:val="24"/>
          <w:szCs w:val="24"/>
        </w:rPr>
      </w:pPr>
      <w:r>
        <w:rPr>
          <w:color w:val="FF0000"/>
          <w:sz w:val="24"/>
          <w:szCs w:val="24"/>
        </w:rPr>
        <w:t>[Especificar quais são os pré-requisitos mínimos exigidos para que o(a) candidato(a) possa concorrer às vagas, ex.: escolaridade, conhecimentos específicos em determinada área, entre outros.]</w:t>
      </w:r>
    </w:p>
    <w:p w:rsidR="002C6AE3" w:rsidRDefault="002C6AE3" w:rsidP="002C6AE3">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Não serão aceitas, em hipótese alguma, inscrições condicionais e/ou extemporâneas, ou por qualquer outro meio que não seja o previsto no item 5.2.</w:t>
      </w:r>
    </w:p>
    <w:p w:rsidR="002C6AE3" w:rsidRDefault="002C6AE3" w:rsidP="002C6AE3">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 xml:space="preserve">A inscrição será realizada </w:t>
      </w:r>
      <w:r>
        <w:rPr>
          <w:color w:val="FF0000"/>
          <w:sz w:val="24"/>
          <w:szCs w:val="24"/>
        </w:rPr>
        <w:t xml:space="preserve">[especificar se será </w:t>
      </w:r>
      <w:r>
        <w:rPr>
          <w:b/>
          <w:color w:val="FF0000"/>
          <w:sz w:val="24"/>
          <w:szCs w:val="24"/>
        </w:rPr>
        <w:t>pessoalmente</w:t>
      </w:r>
      <w:r>
        <w:rPr>
          <w:color w:val="FF0000"/>
          <w:sz w:val="24"/>
          <w:szCs w:val="24"/>
        </w:rPr>
        <w:t xml:space="preserve"> e/ou por </w:t>
      </w:r>
      <w:r>
        <w:rPr>
          <w:b/>
          <w:color w:val="FF0000"/>
          <w:sz w:val="24"/>
          <w:szCs w:val="24"/>
        </w:rPr>
        <w:t>procuração</w:t>
      </w:r>
      <w:r>
        <w:rPr>
          <w:color w:val="FF0000"/>
          <w:sz w:val="24"/>
          <w:szCs w:val="24"/>
        </w:rPr>
        <w:t xml:space="preserve"> mediante entrega do respectivo mandato, acompanhado de cópia do documento de identidade do procurador, além dos documentos exigidos para inscrição.]</w:t>
      </w:r>
    </w:p>
    <w:p w:rsidR="002C6AE3" w:rsidRDefault="002C6AE3" w:rsidP="002C6AE3">
      <w:pPr>
        <w:widowControl w:val="0"/>
        <w:numPr>
          <w:ilvl w:val="2"/>
          <w:numId w:val="1"/>
        </w:numPr>
        <w:pBdr>
          <w:top w:val="nil"/>
          <w:left w:val="nil"/>
          <w:bottom w:val="nil"/>
          <w:right w:val="nil"/>
          <w:between w:val="nil"/>
        </w:pBdr>
        <w:spacing w:line="276" w:lineRule="auto"/>
        <w:ind w:right="51"/>
        <w:jc w:val="both"/>
        <w:rPr>
          <w:color w:val="FF0000"/>
          <w:sz w:val="24"/>
          <w:szCs w:val="24"/>
        </w:rPr>
      </w:pPr>
      <w:r>
        <w:rPr>
          <w:color w:val="FF0000"/>
          <w:sz w:val="24"/>
          <w:szCs w:val="24"/>
        </w:rPr>
        <w:t>[O(a) candidato(a) inscrito(a) por procuração assume integral responsabilidade pelas informações prestadas por seu procurador(a), arcando com as consequências de eventuais erros por ele(a) cometidos.]</w:t>
      </w:r>
    </w:p>
    <w:p w:rsidR="002C6AE3" w:rsidRDefault="002C6AE3" w:rsidP="002C6AE3">
      <w:pPr>
        <w:widowControl w:val="0"/>
        <w:numPr>
          <w:ilvl w:val="1"/>
          <w:numId w:val="1"/>
        </w:numPr>
        <w:pBdr>
          <w:top w:val="nil"/>
          <w:left w:val="nil"/>
          <w:bottom w:val="nil"/>
          <w:right w:val="nil"/>
          <w:between w:val="nil"/>
        </w:pBdr>
        <w:spacing w:line="276" w:lineRule="auto"/>
        <w:ind w:right="51"/>
        <w:jc w:val="both"/>
        <w:rPr>
          <w:color w:val="FF0000"/>
          <w:sz w:val="24"/>
          <w:szCs w:val="24"/>
        </w:rPr>
      </w:pPr>
      <w:r>
        <w:rPr>
          <w:b/>
          <w:color w:val="000000"/>
          <w:sz w:val="24"/>
          <w:szCs w:val="24"/>
        </w:rPr>
        <w:t>No ato da inscrição o(a) candidato(a) deverá, obrigatoriamente</w:t>
      </w:r>
      <w:r>
        <w:rPr>
          <w:color w:val="000000"/>
          <w:sz w:val="24"/>
          <w:szCs w:val="24"/>
        </w:rPr>
        <w:t xml:space="preserve">, entregar o Formulário de Inscrição (Anexo I), devidamente preenchido, assinado, datado e sem rasuras. </w:t>
      </w:r>
      <w:r>
        <w:rPr>
          <w:color w:val="FF0000"/>
          <w:sz w:val="24"/>
          <w:szCs w:val="24"/>
        </w:rPr>
        <w:t>[</w:t>
      </w:r>
      <w:r>
        <w:rPr>
          <w:b/>
          <w:color w:val="FF0000"/>
          <w:sz w:val="24"/>
          <w:szCs w:val="24"/>
        </w:rPr>
        <w:t xml:space="preserve">e/ou </w:t>
      </w:r>
      <w:r>
        <w:rPr>
          <w:color w:val="FF0000"/>
          <w:sz w:val="24"/>
          <w:szCs w:val="24"/>
        </w:rPr>
        <w:t xml:space="preserve">Preencher e submeter Formulário de Inscrição Eletrônico, através do link </w:t>
      </w:r>
      <w:r>
        <w:rPr>
          <w:b/>
          <w:color w:val="FF0000"/>
          <w:sz w:val="24"/>
          <w:szCs w:val="24"/>
        </w:rPr>
        <w:t>xxxxxxxxxx</w:t>
      </w:r>
      <w:r>
        <w:rPr>
          <w:color w:val="FF0000"/>
          <w:sz w:val="24"/>
          <w:szCs w:val="24"/>
        </w:rPr>
        <w:t>]</w:t>
      </w:r>
    </w:p>
    <w:p w:rsidR="002C6AE3" w:rsidRDefault="002C6AE3" w:rsidP="002C6AE3">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São de inteira responsabilidade do(a) candidato(a) as informações prestadas.</w:t>
      </w:r>
    </w:p>
    <w:p w:rsidR="002C6AE3" w:rsidRDefault="002C6AE3" w:rsidP="002C6AE3">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 xml:space="preserve">A divulgação das inscrições homologadas será publicada no endereço eletrônico </w:t>
      </w:r>
      <w:hyperlink r:id="rId12">
        <w:r>
          <w:rPr>
            <w:color w:val="0000FF"/>
            <w:sz w:val="24"/>
            <w:szCs w:val="24"/>
            <w:u w:val="single"/>
          </w:rPr>
          <w:t>https://www.altamira.ifpa.edu.br</w:t>
        </w:r>
      </w:hyperlink>
      <w:r>
        <w:rPr>
          <w:color w:val="000000"/>
          <w:sz w:val="24"/>
          <w:szCs w:val="24"/>
        </w:rPr>
        <w:t xml:space="preserve"> conforme o cronograma.</w:t>
      </w:r>
    </w:p>
    <w:p w:rsidR="002C6AE3" w:rsidRDefault="002C6AE3" w:rsidP="002C6AE3">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 SELEÇÃO E DO RESULTADO DO PROCESSO SELETIVO</w:t>
      </w:r>
    </w:p>
    <w:p w:rsidR="002C6AE3" w:rsidRDefault="002C6AE3" w:rsidP="002C6AE3">
      <w:pPr>
        <w:widowControl w:val="0"/>
        <w:numPr>
          <w:ilvl w:val="1"/>
          <w:numId w:val="1"/>
        </w:numPr>
        <w:pBdr>
          <w:top w:val="nil"/>
          <w:left w:val="nil"/>
          <w:bottom w:val="nil"/>
          <w:right w:val="nil"/>
          <w:between w:val="nil"/>
        </w:pBdr>
        <w:tabs>
          <w:tab w:val="left" w:pos="851"/>
          <w:tab w:val="left" w:pos="885"/>
        </w:tabs>
        <w:spacing w:line="276" w:lineRule="auto"/>
        <w:jc w:val="both"/>
        <w:rPr>
          <w:color w:val="000000"/>
          <w:sz w:val="24"/>
          <w:szCs w:val="24"/>
        </w:rPr>
      </w:pPr>
      <w:r>
        <w:rPr>
          <w:color w:val="000000"/>
          <w:sz w:val="24"/>
          <w:szCs w:val="24"/>
        </w:rPr>
        <w:t>A seleção do (a) candidato (a) com a inscrição homologada será conduzida pela Comissão do Processo Seletivo Simplificado e será constituída de</w:t>
      </w:r>
      <w:r>
        <w:rPr>
          <w:b/>
          <w:color w:val="FF0000"/>
          <w:sz w:val="24"/>
          <w:szCs w:val="24"/>
        </w:rPr>
        <w:t xml:space="preserve"> XX (numero por extenso) etapa (s)</w:t>
      </w:r>
      <w:r>
        <w:rPr>
          <w:color w:val="000000"/>
          <w:sz w:val="24"/>
          <w:szCs w:val="24"/>
        </w:rPr>
        <w:t xml:space="preserve"> </w:t>
      </w:r>
      <w:r>
        <w:rPr>
          <w:color w:val="FF0000"/>
          <w:sz w:val="24"/>
          <w:szCs w:val="24"/>
        </w:rPr>
        <w:t>a seguir descrita(s):</w:t>
      </w:r>
    </w:p>
    <w:p w:rsidR="002C6AE3" w:rsidRDefault="002C6AE3" w:rsidP="002C6AE3">
      <w:pPr>
        <w:widowControl w:val="0"/>
        <w:pBdr>
          <w:top w:val="nil"/>
          <w:left w:val="nil"/>
          <w:bottom w:val="nil"/>
          <w:right w:val="nil"/>
          <w:between w:val="nil"/>
        </w:pBdr>
        <w:tabs>
          <w:tab w:val="left" w:pos="885"/>
        </w:tabs>
        <w:spacing w:line="276" w:lineRule="auto"/>
        <w:ind w:right="233"/>
        <w:jc w:val="both"/>
        <w:rPr>
          <w:color w:val="000000"/>
          <w:sz w:val="24"/>
          <w:szCs w:val="24"/>
        </w:rPr>
      </w:pPr>
    </w:p>
    <w:p w:rsidR="002C6AE3" w:rsidRDefault="002C6AE3" w:rsidP="002C6AE3">
      <w:pPr>
        <w:widowControl w:val="0"/>
        <w:pBdr>
          <w:top w:val="nil"/>
          <w:left w:val="nil"/>
          <w:bottom w:val="nil"/>
          <w:right w:val="nil"/>
          <w:between w:val="nil"/>
        </w:pBdr>
        <w:tabs>
          <w:tab w:val="left" w:pos="885"/>
        </w:tabs>
        <w:spacing w:line="276" w:lineRule="auto"/>
        <w:jc w:val="both"/>
        <w:rPr>
          <w:b/>
          <w:color w:val="000000"/>
          <w:sz w:val="24"/>
          <w:szCs w:val="24"/>
        </w:rPr>
      </w:pPr>
      <w:r>
        <w:rPr>
          <w:b/>
          <w:color w:val="FF0000"/>
          <w:sz w:val="24"/>
          <w:szCs w:val="24"/>
        </w:rPr>
        <w:t>[Por se tratar de um Processo Seletivo Simplificado, recomenda-se que este seja realizado em uma única etapa.]</w:t>
      </w:r>
    </w:p>
    <w:p w:rsidR="002C6AE3" w:rsidRDefault="002C6AE3" w:rsidP="002C6AE3">
      <w:pPr>
        <w:pBdr>
          <w:top w:val="nil"/>
          <w:left w:val="nil"/>
          <w:bottom w:val="nil"/>
          <w:right w:val="nil"/>
          <w:between w:val="nil"/>
        </w:pBdr>
        <w:tabs>
          <w:tab w:val="left" w:pos="708"/>
        </w:tabs>
        <w:spacing w:before="120" w:after="120" w:line="276" w:lineRule="auto"/>
        <w:jc w:val="both"/>
        <w:rPr>
          <w:color w:val="FF0000"/>
          <w:sz w:val="24"/>
          <w:szCs w:val="24"/>
        </w:rPr>
      </w:pPr>
      <w:r>
        <w:rPr>
          <w:color w:val="FF0000"/>
          <w:sz w:val="24"/>
          <w:szCs w:val="24"/>
        </w:rPr>
        <w:t>[Neste espaço deverá ser descrito como ocorrerá o Processo Seletivo Simplificado (</w:t>
      </w:r>
      <w:r>
        <w:rPr>
          <w:b/>
          <w:color w:val="FF0000"/>
          <w:sz w:val="24"/>
          <w:szCs w:val="24"/>
        </w:rPr>
        <w:t>prova escrita, prova prática, entrevista, ordem de chegada, análise de documentos e outros</w:t>
      </w:r>
      <w:r>
        <w:rPr>
          <w:color w:val="FF0000"/>
          <w:sz w:val="24"/>
          <w:szCs w:val="24"/>
        </w:rPr>
        <w:t>), devendo ser observado a natureza de cada etapa (se a etapa é eliminatória ou classificatória). É necessário, caso compatível com a forma de seleção, explicitar como se dará a pontuação de cada etapa e como esta pontuação será distribuída por critérios objetivos de avaliação. Incluir esses critérios em forma de anexo da Chamada Pública.]</w:t>
      </w:r>
    </w:p>
    <w:p w:rsidR="002C6AE3" w:rsidRDefault="002C6AE3" w:rsidP="002C6AE3">
      <w:pPr>
        <w:pBdr>
          <w:top w:val="nil"/>
          <w:left w:val="nil"/>
          <w:bottom w:val="nil"/>
          <w:right w:val="nil"/>
          <w:between w:val="nil"/>
        </w:pBdr>
        <w:tabs>
          <w:tab w:val="left" w:pos="708"/>
        </w:tabs>
        <w:spacing w:before="120" w:after="120" w:line="276" w:lineRule="auto"/>
        <w:jc w:val="both"/>
        <w:rPr>
          <w:color w:val="FF0000"/>
          <w:sz w:val="24"/>
          <w:szCs w:val="24"/>
        </w:rPr>
      </w:pPr>
      <w:r>
        <w:rPr>
          <w:color w:val="FF0000"/>
          <w:sz w:val="24"/>
          <w:szCs w:val="24"/>
        </w:rPr>
        <w:t>[Caso haja prova escrita, o que não é recomendável por se tratar de processo simplificado, na Chamada Pública deve constar a bibliografia básica para os temas que irão ser tratados na prova.]</w:t>
      </w:r>
    </w:p>
    <w:p w:rsidR="002C6AE3" w:rsidRDefault="002C6AE3" w:rsidP="002C6AE3">
      <w:pPr>
        <w:pBdr>
          <w:top w:val="nil"/>
          <w:left w:val="nil"/>
          <w:bottom w:val="nil"/>
          <w:right w:val="nil"/>
          <w:between w:val="nil"/>
        </w:pBdr>
        <w:tabs>
          <w:tab w:val="left" w:pos="708"/>
        </w:tabs>
        <w:spacing w:before="120" w:after="120" w:line="276" w:lineRule="auto"/>
        <w:jc w:val="both"/>
        <w:rPr>
          <w:color w:val="FF0000"/>
          <w:sz w:val="24"/>
          <w:szCs w:val="24"/>
        </w:rPr>
      </w:pPr>
      <w:r>
        <w:rPr>
          <w:color w:val="FF0000"/>
          <w:sz w:val="24"/>
          <w:szCs w:val="24"/>
        </w:rPr>
        <w:t>[No final de cada etapa de seleção deverá ser prevista a possibilidade do candidato entrar com recurso. Recomenda-se um prazo de 48 horas, e somente após este prazo, a Comissão deverá emitir o resultado final da etapa.]</w:t>
      </w:r>
    </w:p>
    <w:p w:rsidR="002C6AE3" w:rsidRDefault="002C6AE3" w:rsidP="002C6AE3">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DOS RECURSOS</w:t>
      </w:r>
    </w:p>
    <w:p w:rsidR="002C6AE3" w:rsidRDefault="002C6AE3" w:rsidP="002C6AE3">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 xml:space="preserve">Caberá recurso contra o resultado preliminar do processo seletivo objeto desta Chamada Pública que deverão ser interpostos apenas no prazo estabelecido no cronograma </w:t>
      </w:r>
      <w:r>
        <w:rPr>
          <w:color w:val="FF0000"/>
          <w:sz w:val="24"/>
          <w:szCs w:val="24"/>
        </w:rPr>
        <w:t>[caso hajam outras etapas de seleção incluir no texto]</w:t>
      </w:r>
      <w:r>
        <w:rPr>
          <w:color w:val="000000"/>
          <w:sz w:val="24"/>
          <w:szCs w:val="24"/>
        </w:rPr>
        <w:t>.</w:t>
      </w:r>
    </w:p>
    <w:p w:rsidR="002C6AE3" w:rsidRDefault="002C6AE3" w:rsidP="002C6AE3">
      <w:pPr>
        <w:widowControl w:val="0"/>
        <w:numPr>
          <w:ilvl w:val="1"/>
          <w:numId w:val="1"/>
        </w:numPr>
        <w:tabs>
          <w:tab w:val="left" w:pos="851"/>
          <w:tab w:val="left" w:pos="885"/>
          <w:tab w:val="left" w:pos="9072"/>
        </w:tabs>
        <w:spacing w:before="4" w:line="276" w:lineRule="auto"/>
        <w:jc w:val="both"/>
        <w:rPr>
          <w:color w:val="FF0000"/>
          <w:sz w:val="24"/>
          <w:szCs w:val="24"/>
        </w:rPr>
      </w:pPr>
      <w:r>
        <w:rPr>
          <w:color w:val="000000"/>
          <w:sz w:val="24"/>
          <w:szCs w:val="24"/>
        </w:rPr>
        <w:t>O candidato poderá interpor recursos, com fundamentação circunstanciada, mediante o preenchimento de formulário para interposição de recurso (</w:t>
      </w:r>
      <w:r>
        <w:rPr>
          <w:color w:val="FF0000"/>
          <w:sz w:val="24"/>
          <w:szCs w:val="24"/>
        </w:rPr>
        <w:t>Anexo 02 ou através de formulário eletrônico do “Google Forms” ou outro meio</w:t>
      </w:r>
      <w:r>
        <w:rPr>
          <w:sz w:val="24"/>
          <w:szCs w:val="24"/>
        </w:rPr>
        <w:t xml:space="preserve">). </w:t>
      </w:r>
      <w:r>
        <w:rPr>
          <w:color w:val="FF0000"/>
          <w:sz w:val="24"/>
          <w:szCs w:val="24"/>
        </w:rPr>
        <w:t xml:space="preserve">[Especificar onde e como deverá ser entregue o formulários de recurso, se será via e-mail, presencial, formulário eletrônico ou outro meio] </w:t>
      </w:r>
    </w:p>
    <w:p w:rsidR="002C6AE3" w:rsidRDefault="002C6AE3" w:rsidP="002C6AE3">
      <w:pPr>
        <w:widowControl w:val="0"/>
        <w:numPr>
          <w:ilvl w:val="1"/>
          <w:numId w:val="1"/>
        </w:numPr>
        <w:tabs>
          <w:tab w:val="left" w:pos="851"/>
          <w:tab w:val="left" w:pos="885"/>
          <w:tab w:val="left" w:pos="9072"/>
        </w:tabs>
        <w:spacing w:before="4" w:line="276" w:lineRule="auto"/>
        <w:jc w:val="both"/>
        <w:rPr>
          <w:color w:val="FF0000"/>
          <w:sz w:val="24"/>
          <w:szCs w:val="24"/>
        </w:rPr>
      </w:pPr>
      <w:r>
        <w:rPr>
          <w:color w:val="000000"/>
          <w:sz w:val="24"/>
          <w:szCs w:val="24"/>
        </w:rPr>
        <w:t xml:space="preserve">Os recursos serão recebidos </w:t>
      </w:r>
      <w:r>
        <w:rPr>
          <w:b/>
          <w:color w:val="000000"/>
          <w:sz w:val="24"/>
          <w:szCs w:val="24"/>
        </w:rPr>
        <w:t xml:space="preserve">das </w:t>
      </w:r>
      <w:r>
        <w:rPr>
          <w:b/>
          <w:color w:val="FF0000"/>
          <w:sz w:val="24"/>
          <w:szCs w:val="24"/>
        </w:rPr>
        <w:t xml:space="preserve">[especificar horário de início] </w:t>
      </w:r>
      <w:r>
        <w:rPr>
          <w:b/>
          <w:sz w:val="24"/>
          <w:szCs w:val="24"/>
        </w:rPr>
        <w:t>às</w:t>
      </w:r>
      <w:r>
        <w:rPr>
          <w:b/>
          <w:color w:val="FF0000"/>
          <w:sz w:val="24"/>
          <w:szCs w:val="24"/>
        </w:rPr>
        <w:t xml:space="preserve"> [especificar horário de término]</w:t>
      </w:r>
      <w:r>
        <w:rPr>
          <w:color w:val="000000"/>
          <w:sz w:val="24"/>
          <w:szCs w:val="24"/>
        </w:rPr>
        <w:t xml:space="preserve"> no período estabelecido pelo cronograma.</w:t>
      </w:r>
    </w:p>
    <w:p w:rsidR="002C6AE3" w:rsidRDefault="002C6AE3" w:rsidP="002C6AE3">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Serão indeferidos os recursos que não tiverem fundamentação circunstanciada, ou apresentados fora do prazo estipulado no cronograma ou por outro meio diferente do previsto na Chamada Pública.</w:t>
      </w:r>
    </w:p>
    <w:p w:rsidR="002C6AE3" w:rsidRDefault="002C6AE3" w:rsidP="002C6AE3">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 xml:space="preserve">O resultado dos recursos serão publicados, conforme o cronograma, no seguinte endereço eletrônico: </w:t>
      </w:r>
      <w:r>
        <w:rPr>
          <w:color w:val="0000FF"/>
          <w:sz w:val="24"/>
          <w:szCs w:val="24"/>
          <w:u w:val="single"/>
        </w:rPr>
        <w:t>https://</w:t>
      </w:r>
      <w:hyperlink r:id="rId13">
        <w:r>
          <w:rPr>
            <w:color w:val="0000FF"/>
            <w:sz w:val="24"/>
            <w:szCs w:val="24"/>
            <w:u w:val="single"/>
          </w:rPr>
          <w:t>www.altamira.ifpa.edu.br/</w:t>
        </w:r>
      </w:hyperlink>
      <w:r>
        <w:rPr>
          <w:color w:val="000000"/>
          <w:sz w:val="24"/>
          <w:szCs w:val="24"/>
        </w:rPr>
        <w:t>.</w:t>
      </w:r>
    </w:p>
    <w:p w:rsidR="002C6AE3" w:rsidRDefault="002C6AE3" w:rsidP="002C6AE3">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O julgamento dos recursos contra o resultado preliminar, se deferido, poderá alterar a classificação dos (as) candidatos (as) selecionados (as) no processo seletivo, bem como a lista dos candidatos aprovados.</w:t>
      </w:r>
    </w:p>
    <w:p w:rsidR="002C6AE3" w:rsidRDefault="002C6AE3" w:rsidP="002C6AE3">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 MATRÍCULA</w:t>
      </w:r>
    </w:p>
    <w:p w:rsidR="002C6AE3" w:rsidRDefault="002C6AE3" w:rsidP="002C6AE3">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 xml:space="preserve">O (A) candidato (a) aprovado(a) deverá realizar sua matrícula </w:t>
      </w:r>
      <w:r>
        <w:rPr>
          <w:color w:val="FF0000"/>
          <w:sz w:val="24"/>
          <w:szCs w:val="24"/>
        </w:rPr>
        <w:t xml:space="preserve">[informar quando, </w:t>
      </w:r>
      <w:r>
        <w:rPr>
          <w:color w:val="FF0000"/>
          <w:sz w:val="24"/>
          <w:szCs w:val="24"/>
        </w:rPr>
        <w:lastRenderedPageBreak/>
        <w:t>onde e como se dará a matrícula]</w:t>
      </w:r>
      <w:r>
        <w:rPr>
          <w:color w:val="000000"/>
          <w:sz w:val="24"/>
          <w:szCs w:val="24"/>
        </w:rPr>
        <w:t>.</w:t>
      </w:r>
    </w:p>
    <w:p w:rsidR="002C6AE3" w:rsidRDefault="002C6AE3" w:rsidP="002C6AE3">
      <w:pPr>
        <w:widowControl w:val="0"/>
        <w:numPr>
          <w:ilvl w:val="1"/>
          <w:numId w:val="1"/>
        </w:numPr>
        <w:pBdr>
          <w:top w:val="nil"/>
          <w:left w:val="nil"/>
          <w:bottom w:val="nil"/>
          <w:right w:val="nil"/>
          <w:between w:val="nil"/>
        </w:pBdr>
        <w:spacing w:line="276" w:lineRule="auto"/>
        <w:ind w:right="51"/>
        <w:jc w:val="both"/>
        <w:rPr>
          <w:b/>
          <w:color w:val="FF0000"/>
          <w:sz w:val="24"/>
          <w:szCs w:val="24"/>
        </w:rPr>
      </w:pPr>
      <w:r>
        <w:rPr>
          <w:b/>
          <w:color w:val="000000"/>
          <w:sz w:val="24"/>
          <w:szCs w:val="24"/>
        </w:rPr>
        <w:t>No ato da matrícula</w:t>
      </w:r>
      <w:r>
        <w:rPr>
          <w:color w:val="000000"/>
          <w:sz w:val="24"/>
          <w:szCs w:val="24"/>
        </w:rPr>
        <w:t>,</w:t>
      </w:r>
      <w:r>
        <w:rPr>
          <w:b/>
          <w:color w:val="FF0000"/>
          <w:sz w:val="24"/>
          <w:szCs w:val="24"/>
        </w:rPr>
        <w:t xml:space="preserve"> </w:t>
      </w:r>
      <w:r>
        <w:rPr>
          <w:b/>
          <w:color w:val="000000"/>
          <w:sz w:val="24"/>
          <w:szCs w:val="24"/>
        </w:rPr>
        <w:t>o(a) candidato(a) deverá, obrigatoriamente, entregar os seguintes documentos:</w:t>
      </w:r>
    </w:p>
    <w:p w:rsidR="002C6AE3" w:rsidRDefault="002C6AE3" w:rsidP="002C6AE3">
      <w:pPr>
        <w:widowControl w:val="0"/>
        <w:numPr>
          <w:ilvl w:val="2"/>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 xml:space="preserve">Cópia da Cédula de Identidade (RG) ou documento de identificação oficial com foto; </w:t>
      </w:r>
    </w:p>
    <w:p w:rsidR="002C6AE3" w:rsidRDefault="002C6AE3" w:rsidP="002C6AE3">
      <w:pPr>
        <w:widowControl w:val="0"/>
        <w:numPr>
          <w:ilvl w:val="2"/>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Cópia do CPF;</w:t>
      </w:r>
    </w:p>
    <w:p w:rsidR="002C6AE3" w:rsidRDefault="002C6AE3" w:rsidP="002C6AE3">
      <w:pPr>
        <w:widowControl w:val="0"/>
        <w:numPr>
          <w:ilvl w:val="2"/>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Comprovante de residência;</w:t>
      </w:r>
    </w:p>
    <w:p w:rsidR="002C6AE3" w:rsidRDefault="002C6AE3" w:rsidP="002C6AE3">
      <w:pPr>
        <w:widowControl w:val="0"/>
        <w:numPr>
          <w:ilvl w:val="2"/>
          <w:numId w:val="1"/>
        </w:numPr>
        <w:pBdr>
          <w:top w:val="nil"/>
          <w:left w:val="nil"/>
          <w:bottom w:val="nil"/>
          <w:right w:val="nil"/>
          <w:between w:val="nil"/>
        </w:pBdr>
        <w:spacing w:line="276" w:lineRule="auto"/>
        <w:ind w:right="51"/>
        <w:jc w:val="both"/>
        <w:rPr>
          <w:color w:val="FF0000"/>
          <w:sz w:val="24"/>
          <w:szCs w:val="24"/>
        </w:rPr>
      </w:pPr>
      <w:r>
        <w:rPr>
          <w:color w:val="FF0000"/>
          <w:sz w:val="24"/>
          <w:szCs w:val="24"/>
        </w:rPr>
        <w:t>[Especificar outros documentos comprobatórios que julgar necessário, inclusive para comprovar os pré-requisitos mínimos para ingresso no curso].</w:t>
      </w:r>
    </w:p>
    <w:p w:rsidR="002C6AE3" w:rsidRDefault="002C6AE3" w:rsidP="002C6AE3">
      <w:pPr>
        <w:widowControl w:val="0"/>
        <w:numPr>
          <w:ilvl w:val="1"/>
          <w:numId w:val="1"/>
        </w:numPr>
        <w:pBdr>
          <w:top w:val="nil"/>
          <w:left w:val="nil"/>
          <w:bottom w:val="nil"/>
          <w:right w:val="nil"/>
          <w:between w:val="nil"/>
        </w:pBdr>
        <w:tabs>
          <w:tab w:val="left" w:pos="851"/>
          <w:tab w:val="left" w:pos="885"/>
          <w:tab w:val="left" w:pos="9072"/>
        </w:tabs>
        <w:spacing w:before="4" w:line="276" w:lineRule="auto"/>
        <w:jc w:val="both"/>
        <w:rPr>
          <w:color w:val="000000"/>
          <w:sz w:val="24"/>
          <w:szCs w:val="24"/>
        </w:rPr>
      </w:pPr>
      <w:r>
        <w:rPr>
          <w:color w:val="000000"/>
          <w:sz w:val="24"/>
          <w:szCs w:val="24"/>
        </w:rPr>
        <w:t>A não realização da matrícula no prazo estipulado, sem justificativa comprovada e a critério do (a) Coordenador(a) do Curso, acarretar na desclassificação do (a) candidato (a), possibilitando que outro (a) candidato (a) seja convocado (a) para preenchimento da respectiva vaga.</w:t>
      </w:r>
    </w:p>
    <w:p w:rsidR="002C6AE3" w:rsidRDefault="002C6AE3" w:rsidP="002C6AE3">
      <w:pPr>
        <w:widowControl w:val="0"/>
        <w:numPr>
          <w:ilvl w:val="1"/>
          <w:numId w:val="1"/>
        </w:numPr>
        <w:pBdr>
          <w:top w:val="nil"/>
          <w:left w:val="nil"/>
          <w:bottom w:val="nil"/>
          <w:right w:val="nil"/>
          <w:between w:val="nil"/>
        </w:pBdr>
        <w:spacing w:line="276" w:lineRule="auto"/>
        <w:ind w:right="51"/>
        <w:jc w:val="both"/>
        <w:rPr>
          <w:color w:val="000000"/>
          <w:sz w:val="24"/>
          <w:szCs w:val="24"/>
        </w:rPr>
      </w:pPr>
      <w:r>
        <w:rPr>
          <w:color w:val="000000"/>
          <w:sz w:val="24"/>
          <w:szCs w:val="24"/>
        </w:rPr>
        <w:t>A qualquer tempo, constatada a prestação de informações falsas ou a apresentação de documentação inidônea ou irregular pelo(a) candidato(a), durante ou posteriormente a realização do processo seletivo, em procedimento que assegure o contraditório e a ampla defesa, ensejará na perda do direito à vaga e no cancelamento do vínculo do(a) candidato(a) caso aprovado(a), sem prejuízo das sanções penais previstas em lei.</w:t>
      </w:r>
    </w:p>
    <w:p w:rsidR="002C6AE3" w:rsidRDefault="002C6AE3" w:rsidP="002C6AE3">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 CERTIFICAÇÃO</w:t>
      </w:r>
    </w:p>
    <w:p w:rsidR="002C6AE3" w:rsidRDefault="002C6AE3" w:rsidP="002C6AE3">
      <w:pPr>
        <w:widowControl w:val="0"/>
        <w:numPr>
          <w:ilvl w:val="1"/>
          <w:numId w:val="1"/>
        </w:numPr>
        <w:pBdr>
          <w:top w:val="nil"/>
          <w:left w:val="nil"/>
          <w:bottom w:val="nil"/>
          <w:right w:val="nil"/>
          <w:between w:val="nil"/>
        </w:pBdr>
        <w:tabs>
          <w:tab w:val="left" w:pos="851"/>
          <w:tab w:val="left" w:pos="885"/>
        </w:tabs>
        <w:spacing w:before="4" w:line="276" w:lineRule="auto"/>
        <w:ind w:right="233"/>
        <w:jc w:val="both"/>
        <w:rPr>
          <w:color w:val="000000"/>
          <w:sz w:val="24"/>
          <w:szCs w:val="24"/>
        </w:rPr>
      </w:pPr>
      <w:r>
        <w:rPr>
          <w:color w:val="000000"/>
          <w:sz w:val="24"/>
          <w:szCs w:val="24"/>
        </w:rPr>
        <w:t xml:space="preserve">Será emitido CERTIFICADO de concluinte do Curso de Extensão </w:t>
      </w:r>
      <w:r>
        <w:rPr>
          <w:b/>
          <w:color w:val="FF0000"/>
          <w:sz w:val="24"/>
          <w:szCs w:val="24"/>
        </w:rPr>
        <w:t>[Informar o nome do curso de extensão, conforme aparecerá no certificado]</w:t>
      </w:r>
      <w:r>
        <w:rPr>
          <w:color w:val="000000"/>
          <w:sz w:val="24"/>
          <w:szCs w:val="24"/>
        </w:rPr>
        <w:t xml:space="preserve"> o discente que obtiver, no prazo descrito no Item 2.7, o </w:t>
      </w:r>
      <w:r>
        <w:rPr>
          <w:b/>
          <w:color w:val="000000"/>
          <w:sz w:val="24"/>
          <w:szCs w:val="24"/>
        </w:rPr>
        <w:t>aproveitamento a partir de</w:t>
      </w:r>
      <w:r>
        <w:rPr>
          <w:color w:val="000000"/>
          <w:sz w:val="24"/>
          <w:szCs w:val="24"/>
        </w:rPr>
        <w:t xml:space="preserve"> </w:t>
      </w:r>
      <w:r>
        <w:rPr>
          <w:b/>
          <w:color w:val="000000"/>
          <w:sz w:val="24"/>
          <w:szCs w:val="24"/>
        </w:rPr>
        <w:t>70% (setenta por cento)</w:t>
      </w:r>
      <w:r>
        <w:rPr>
          <w:color w:val="FF0000"/>
          <w:sz w:val="24"/>
          <w:szCs w:val="24"/>
        </w:rPr>
        <w:t xml:space="preserve"> </w:t>
      </w:r>
      <w:r>
        <w:rPr>
          <w:color w:val="000000"/>
          <w:sz w:val="24"/>
          <w:szCs w:val="24"/>
        </w:rPr>
        <w:t xml:space="preserve">nas atividades relativas à verificação da aprendizagem em cada componente curricular e que obtiver </w:t>
      </w:r>
      <w:r>
        <w:rPr>
          <w:b/>
          <w:color w:val="000000"/>
          <w:sz w:val="24"/>
          <w:szCs w:val="24"/>
        </w:rPr>
        <w:t>frequência igual ou superior a 75% (setenta e cinco por cento)</w:t>
      </w:r>
      <w:r>
        <w:rPr>
          <w:color w:val="000000"/>
          <w:sz w:val="24"/>
          <w:szCs w:val="24"/>
        </w:rPr>
        <w:t xml:space="preserve"> nas aulas e demais atividades acadêmicas obrigatórias do curso.</w:t>
      </w:r>
    </w:p>
    <w:p w:rsidR="002C6AE3" w:rsidRDefault="002C6AE3" w:rsidP="002C6AE3">
      <w:pPr>
        <w:widowControl w:val="0"/>
        <w:numPr>
          <w:ilvl w:val="1"/>
          <w:numId w:val="1"/>
        </w:numPr>
        <w:pBdr>
          <w:top w:val="nil"/>
          <w:left w:val="nil"/>
          <w:bottom w:val="nil"/>
          <w:right w:val="nil"/>
          <w:between w:val="nil"/>
        </w:pBdr>
        <w:tabs>
          <w:tab w:val="left" w:pos="851"/>
          <w:tab w:val="left" w:pos="885"/>
        </w:tabs>
        <w:spacing w:before="4" w:line="276" w:lineRule="auto"/>
        <w:ind w:right="233"/>
        <w:jc w:val="both"/>
        <w:rPr>
          <w:color w:val="000000"/>
          <w:sz w:val="24"/>
          <w:szCs w:val="24"/>
        </w:rPr>
      </w:pPr>
      <w:r>
        <w:rPr>
          <w:color w:val="000000"/>
          <w:sz w:val="24"/>
          <w:szCs w:val="24"/>
        </w:rPr>
        <w:t>O(s) discente(s) não concluinte(s) do curso, mediante solicitação e a critério da Coordenação do Curso, poderão receber Declaração de Participação contendo a carga horária efetivamente cumprida pelo discente.</w:t>
      </w:r>
    </w:p>
    <w:p w:rsidR="002C6AE3" w:rsidRDefault="002C6AE3" w:rsidP="002C6AE3">
      <w:pPr>
        <w:numPr>
          <w:ilvl w:val="0"/>
          <w:numId w:val="1"/>
        </w:numPr>
        <w:pBdr>
          <w:top w:val="nil"/>
          <w:left w:val="nil"/>
          <w:bottom w:val="nil"/>
          <w:right w:val="nil"/>
          <w:between w:val="nil"/>
        </w:pBdr>
        <w:tabs>
          <w:tab w:val="left" w:pos="708"/>
        </w:tabs>
        <w:spacing w:before="240" w:after="240" w:line="276" w:lineRule="auto"/>
        <w:ind w:left="425" w:hanging="425"/>
        <w:jc w:val="both"/>
        <w:rPr>
          <w:b/>
          <w:color w:val="000000"/>
          <w:sz w:val="24"/>
          <w:szCs w:val="24"/>
        </w:rPr>
      </w:pPr>
      <w:r>
        <w:rPr>
          <w:b/>
          <w:color w:val="000000"/>
          <w:sz w:val="24"/>
          <w:szCs w:val="24"/>
        </w:rPr>
        <w:t>DAS DISPOSIÇÕES FINAIS</w:t>
      </w:r>
    </w:p>
    <w:p w:rsidR="002C6AE3" w:rsidRDefault="002C6AE3" w:rsidP="002C6AE3">
      <w:pPr>
        <w:widowControl w:val="0"/>
        <w:numPr>
          <w:ilvl w:val="1"/>
          <w:numId w:val="1"/>
        </w:numPr>
        <w:spacing w:line="276" w:lineRule="auto"/>
        <w:jc w:val="both"/>
        <w:rPr>
          <w:color w:val="000000"/>
          <w:sz w:val="24"/>
          <w:szCs w:val="24"/>
        </w:rPr>
      </w:pPr>
      <w:r>
        <w:rPr>
          <w:color w:val="000000"/>
          <w:sz w:val="24"/>
          <w:szCs w:val="24"/>
        </w:rPr>
        <w:t>Compete exclusivamente ao(à) candidato(a) certificar-se de que cumpre os requisitos estabelecidos neste edital para habilitação de matricula, caso venha a ser aprovado.</w:t>
      </w:r>
    </w:p>
    <w:p w:rsidR="002C6AE3" w:rsidRDefault="002C6AE3" w:rsidP="002C6AE3">
      <w:pPr>
        <w:widowControl w:val="0"/>
        <w:numPr>
          <w:ilvl w:val="1"/>
          <w:numId w:val="1"/>
        </w:numPr>
        <w:spacing w:line="276" w:lineRule="auto"/>
        <w:jc w:val="both"/>
        <w:rPr>
          <w:color w:val="000000"/>
          <w:sz w:val="24"/>
          <w:szCs w:val="24"/>
        </w:rPr>
      </w:pPr>
      <w:r>
        <w:rPr>
          <w:color w:val="000000"/>
          <w:sz w:val="24"/>
          <w:szCs w:val="24"/>
        </w:rPr>
        <w:t>O(a) candidato(a) que deixar de atender a quaisquer dos requisitos e prazos previstos neste Edital, perderá automaticamente o direito à vaga, caso venha a ser aprovado(a).</w:t>
      </w:r>
    </w:p>
    <w:p w:rsidR="002C6AE3" w:rsidRDefault="002C6AE3" w:rsidP="002C6AE3">
      <w:pPr>
        <w:widowControl w:val="0"/>
        <w:numPr>
          <w:ilvl w:val="1"/>
          <w:numId w:val="1"/>
        </w:numPr>
        <w:spacing w:line="276" w:lineRule="auto"/>
        <w:jc w:val="both"/>
        <w:rPr>
          <w:color w:val="000000"/>
          <w:sz w:val="24"/>
          <w:szCs w:val="24"/>
        </w:rPr>
      </w:pPr>
      <w:r>
        <w:rPr>
          <w:color w:val="000000"/>
          <w:sz w:val="24"/>
          <w:szCs w:val="24"/>
        </w:rPr>
        <w:lastRenderedPageBreak/>
        <w:t>A qualquer tempo esta Chamada Pública poderá ser reaberta, retificada, revogada ou anulada, no todo ou em parte, por motivo de interesse público devidamente fundamentado ou por ilegalidade, sem que isso implique direito à indenização de qualquer natureza.</w:t>
      </w:r>
    </w:p>
    <w:p w:rsidR="002C6AE3" w:rsidRDefault="002C6AE3" w:rsidP="002C6AE3">
      <w:pPr>
        <w:widowControl w:val="0"/>
        <w:numPr>
          <w:ilvl w:val="1"/>
          <w:numId w:val="1"/>
        </w:numPr>
        <w:spacing w:line="276" w:lineRule="auto"/>
        <w:jc w:val="both"/>
        <w:rPr>
          <w:sz w:val="24"/>
          <w:szCs w:val="24"/>
        </w:rPr>
      </w:pPr>
      <w:r>
        <w:rPr>
          <w:color w:val="000000"/>
          <w:sz w:val="24"/>
          <w:szCs w:val="24"/>
        </w:rPr>
        <w:t>Os casos omissos deste Edital serão avaliados e resolvidos pela Comissão do Processo Seletivo Simplificado.</w:t>
      </w:r>
    </w:p>
    <w:p w:rsidR="002C6AE3" w:rsidRDefault="002C6AE3" w:rsidP="002C6AE3">
      <w:pPr>
        <w:widowControl w:val="0"/>
        <w:spacing w:line="276" w:lineRule="auto"/>
        <w:jc w:val="both"/>
        <w:rPr>
          <w:color w:val="000000"/>
          <w:sz w:val="24"/>
          <w:szCs w:val="24"/>
        </w:rPr>
      </w:pPr>
    </w:p>
    <w:p w:rsidR="002C6AE3" w:rsidRDefault="002C6AE3" w:rsidP="002C6AE3">
      <w:pPr>
        <w:widowControl w:val="0"/>
        <w:spacing w:line="276" w:lineRule="auto"/>
        <w:jc w:val="right"/>
        <w:rPr>
          <w:color w:val="000000"/>
          <w:sz w:val="24"/>
          <w:szCs w:val="24"/>
        </w:rPr>
      </w:pPr>
      <w:r>
        <w:rPr>
          <w:color w:val="000000"/>
          <w:sz w:val="24"/>
          <w:szCs w:val="24"/>
        </w:rPr>
        <w:t>Altamira – PA, ___ de ____________ de 2024.</w:t>
      </w:r>
    </w:p>
    <w:p w:rsidR="002C6AE3" w:rsidRDefault="002C6AE3" w:rsidP="002C6AE3">
      <w:pPr>
        <w:widowControl w:val="0"/>
        <w:spacing w:line="276" w:lineRule="auto"/>
        <w:jc w:val="right"/>
        <w:rPr>
          <w:color w:val="000000"/>
          <w:sz w:val="24"/>
          <w:szCs w:val="24"/>
        </w:rPr>
      </w:pPr>
    </w:p>
    <w:p w:rsidR="002C6AE3" w:rsidRDefault="002C6AE3" w:rsidP="002C6AE3">
      <w:pPr>
        <w:widowControl w:val="0"/>
        <w:spacing w:line="276" w:lineRule="auto"/>
        <w:jc w:val="right"/>
        <w:rPr>
          <w:color w:val="000000"/>
          <w:sz w:val="24"/>
          <w:szCs w:val="24"/>
        </w:rPr>
      </w:pPr>
    </w:p>
    <w:p w:rsidR="002C6AE3" w:rsidRDefault="002C6AE3" w:rsidP="002C6AE3">
      <w:pPr>
        <w:widowControl w:val="0"/>
        <w:spacing w:line="276" w:lineRule="auto"/>
        <w:jc w:val="right"/>
        <w:rPr>
          <w:color w:val="000000"/>
          <w:sz w:val="24"/>
          <w:szCs w:val="24"/>
        </w:rPr>
      </w:pPr>
    </w:p>
    <w:tbl>
      <w:tblPr>
        <w:tblW w:w="9463" w:type="dxa"/>
        <w:jc w:val="center"/>
        <w:tblBorders>
          <w:top w:val="nil"/>
          <w:left w:val="nil"/>
          <w:bottom w:val="nil"/>
          <w:right w:val="nil"/>
          <w:insideH w:val="nil"/>
          <w:insideV w:val="nil"/>
        </w:tblBorders>
        <w:tblLayout w:type="fixed"/>
        <w:tblLook w:val="0400" w:firstRow="0" w:lastRow="0" w:firstColumn="0" w:lastColumn="0" w:noHBand="0" w:noVBand="1"/>
      </w:tblPr>
      <w:tblGrid>
        <w:gridCol w:w="2890"/>
        <w:gridCol w:w="3118"/>
        <w:gridCol w:w="3455"/>
      </w:tblGrid>
      <w:tr w:rsidR="002C6AE3" w:rsidTr="00E97631">
        <w:trPr>
          <w:jc w:val="center"/>
        </w:trPr>
        <w:tc>
          <w:tcPr>
            <w:tcW w:w="2890" w:type="dxa"/>
          </w:tcPr>
          <w:p w:rsidR="002C6AE3" w:rsidRDefault="002C6AE3" w:rsidP="00E97631">
            <w:pPr>
              <w:jc w:val="center"/>
              <w:rPr>
                <w:b/>
              </w:rPr>
            </w:pPr>
            <w:r>
              <w:rPr>
                <w:b/>
              </w:rPr>
              <w:t>Leandro Machado Ferreira</w:t>
            </w:r>
          </w:p>
          <w:p w:rsidR="002C6AE3" w:rsidRDefault="002C6AE3" w:rsidP="00E97631">
            <w:pPr>
              <w:jc w:val="center"/>
              <w:rPr>
                <w:sz w:val="18"/>
                <w:szCs w:val="18"/>
              </w:rPr>
            </w:pPr>
            <w:r>
              <w:rPr>
                <w:sz w:val="18"/>
                <w:szCs w:val="18"/>
              </w:rPr>
              <w:t>Chefe do Departamento de extensão</w:t>
            </w:r>
          </w:p>
          <w:p w:rsidR="002C6AE3" w:rsidRDefault="002C6AE3" w:rsidP="00E97631">
            <w:pPr>
              <w:jc w:val="center"/>
              <w:rPr>
                <w:sz w:val="22"/>
                <w:szCs w:val="22"/>
              </w:rPr>
            </w:pPr>
            <w:r>
              <w:rPr>
                <w:sz w:val="18"/>
                <w:szCs w:val="18"/>
              </w:rPr>
              <w:t>IFPA Campus Altamira</w:t>
            </w:r>
          </w:p>
          <w:p w:rsidR="002C6AE3" w:rsidRDefault="002C6AE3" w:rsidP="00E97631">
            <w:pPr>
              <w:jc w:val="center"/>
              <w:rPr>
                <w:sz w:val="18"/>
                <w:szCs w:val="18"/>
              </w:rPr>
            </w:pPr>
            <w:r>
              <w:rPr>
                <w:sz w:val="18"/>
                <w:szCs w:val="18"/>
              </w:rPr>
              <w:t>Portaria nº 3.799/2023/GAB/REIT</w:t>
            </w:r>
          </w:p>
        </w:tc>
        <w:tc>
          <w:tcPr>
            <w:tcW w:w="3118" w:type="dxa"/>
          </w:tcPr>
          <w:p w:rsidR="002C6AE3" w:rsidRDefault="002C6AE3" w:rsidP="00E97631">
            <w:pPr>
              <w:jc w:val="center"/>
              <w:rPr>
                <w:b/>
                <w:color w:val="000000"/>
                <w:sz w:val="18"/>
                <w:szCs w:val="18"/>
              </w:rPr>
            </w:pPr>
            <w:r>
              <w:rPr>
                <w:b/>
                <w:color w:val="000000"/>
                <w:sz w:val="18"/>
                <w:szCs w:val="18"/>
              </w:rPr>
              <w:t>Ailton Lopes de Sousa</w:t>
            </w:r>
          </w:p>
          <w:p w:rsidR="002C6AE3" w:rsidRDefault="002C6AE3" w:rsidP="00E97631">
            <w:pPr>
              <w:jc w:val="center"/>
              <w:rPr>
                <w:color w:val="000000"/>
                <w:sz w:val="18"/>
                <w:szCs w:val="18"/>
              </w:rPr>
            </w:pPr>
            <w:r>
              <w:rPr>
                <w:color w:val="000000"/>
                <w:sz w:val="18"/>
                <w:szCs w:val="18"/>
              </w:rPr>
              <w:t>Diretor de Ensino, Pesquisa, Pós-graduação, Inovação e Extensão</w:t>
            </w:r>
          </w:p>
          <w:p w:rsidR="002C6AE3" w:rsidRDefault="002C6AE3" w:rsidP="00E97631">
            <w:pPr>
              <w:jc w:val="center"/>
              <w:rPr>
                <w:color w:val="000000"/>
                <w:sz w:val="18"/>
                <w:szCs w:val="18"/>
              </w:rPr>
            </w:pPr>
            <w:r>
              <w:rPr>
                <w:color w:val="000000"/>
                <w:sz w:val="18"/>
                <w:szCs w:val="18"/>
              </w:rPr>
              <w:t>Campus Altamira</w:t>
            </w:r>
          </w:p>
          <w:p w:rsidR="002C6AE3" w:rsidRDefault="002C6AE3" w:rsidP="00E97631">
            <w:pPr>
              <w:jc w:val="center"/>
              <w:rPr>
                <w:color w:val="000000"/>
                <w:sz w:val="18"/>
                <w:szCs w:val="18"/>
              </w:rPr>
            </w:pPr>
            <w:r>
              <w:rPr>
                <w:color w:val="000000"/>
                <w:sz w:val="18"/>
                <w:szCs w:val="18"/>
              </w:rPr>
              <w:t>Port. no 3870/2023/GAB/REIT</w:t>
            </w:r>
          </w:p>
        </w:tc>
        <w:tc>
          <w:tcPr>
            <w:tcW w:w="3455" w:type="dxa"/>
          </w:tcPr>
          <w:p w:rsidR="002C6AE3" w:rsidRDefault="002C6AE3" w:rsidP="00E97631">
            <w:pPr>
              <w:jc w:val="center"/>
              <w:rPr>
                <w:b/>
              </w:rPr>
            </w:pPr>
            <w:r>
              <w:rPr>
                <w:b/>
              </w:rPr>
              <w:t>Bruno de Araújo Francisco</w:t>
            </w:r>
          </w:p>
          <w:p w:rsidR="002C6AE3" w:rsidRDefault="002C6AE3" w:rsidP="00E97631">
            <w:pPr>
              <w:jc w:val="center"/>
              <w:rPr>
                <w:sz w:val="18"/>
                <w:szCs w:val="18"/>
              </w:rPr>
            </w:pPr>
            <w:r>
              <w:rPr>
                <w:sz w:val="18"/>
                <w:szCs w:val="18"/>
              </w:rPr>
              <w:t>Diretor Geral</w:t>
            </w:r>
          </w:p>
          <w:p w:rsidR="002C6AE3" w:rsidRDefault="002C6AE3" w:rsidP="00E97631">
            <w:pPr>
              <w:jc w:val="center"/>
              <w:rPr>
                <w:sz w:val="18"/>
                <w:szCs w:val="18"/>
              </w:rPr>
            </w:pPr>
            <w:r>
              <w:rPr>
                <w:sz w:val="18"/>
                <w:szCs w:val="18"/>
              </w:rPr>
              <w:t>IFPA Campus Altamira</w:t>
            </w:r>
          </w:p>
          <w:p w:rsidR="002C6AE3" w:rsidRDefault="002C6AE3" w:rsidP="00E97631">
            <w:pPr>
              <w:jc w:val="center"/>
              <w:rPr>
                <w:sz w:val="18"/>
                <w:szCs w:val="18"/>
              </w:rPr>
            </w:pPr>
            <w:r>
              <w:rPr>
                <w:sz w:val="18"/>
                <w:szCs w:val="18"/>
              </w:rPr>
              <w:t>Portaria nº 3.709/2023/GAB/REIT/IFPA</w:t>
            </w:r>
          </w:p>
        </w:tc>
      </w:tr>
    </w:tbl>
    <w:p w:rsidR="002C6AE3" w:rsidRDefault="002C6AE3" w:rsidP="002C6AE3">
      <w:pPr>
        <w:rPr>
          <w:sz w:val="24"/>
          <w:szCs w:val="24"/>
        </w:rPr>
      </w:pPr>
      <w:r>
        <w:br w:type="page"/>
      </w:r>
      <w:r>
        <w:rPr>
          <w:b/>
          <w:color w:val="000000"/>
          <w:sz w:val="24"/>
          <w:szCs w:val="24"/>
        </w:rPr>
        <w:lastRenderedPageBreak/>
        <w:t xml:space="preserve">ANEXO I – CHAMADA </w:t>
      </w:r>
      <w:r>
        <w:rPr>
          <w:b/>
          <w:sz w:val="24"/>
          <w:szCs w:val="24"/>
        </w:rPr>
        <w:t>PÚBLICA Nº 02/2024 – IFPA CAMPUS ALTAMIRA</w:t>
      </w:r>
    </w:p>
    <w:p w:rsidR="002C6AE3" w:rsidRDefault="002C6AE3" w:rsidP="002C6AE3">
      <w:pPr>
        <w:pBdr>
          <w:top w:val="nil"/>
          <w:left w:val="nil"/>
          <w:bottom w:val="nil"/>
          <w:right w:val="nil"/>
          <w:between w:val="nil"/>
        </w:pBdr>
        <w:spacing w:line="360" w:lineRule="auto"/>
        <w:jc w:val="center"/>
        <w:rPr>
          <w:b/>
          <w:sz w:val="24"/>
          <w:szCs w:val="24"/>
        </w:rPr>
      </w:pPr>
      <w:r>
        <w:rPr>
          <w:sz w:val="24"/>
          <w:szCs w:val="24"/>
        </w:rPr>
        <w:t>FORMULÁRIO DE INSCRIÇÃO E/OU MATRÍCULA</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3"/>
        <w:gridCol w:w="1434"/>
        <w:gridCol w:w="269"/>
        <w:gridCol w:w="269"/>
        <w:gridCol w:w="270"/>
        <w:gridCol w:w="814"/>
        <w:gridCol w:w="270"/>
        <w:gridCol w:w="270"/>
        <w:gridCol w:w="284"/>
        <w:gridCol w:w="270"/>
        <w:gridCol w:w="270"/>
        <w:gridCol w:w="284"/>
        <w:gridCol w:w="270"/>
        <w:gridCol w:w="270"/>
        <w:gridCol w:w="270"/>
        <w:gridCol w:w="270"/>
      </w:tblGrid>
      <w:tr w:rsidR="002C6AE3" w:rsidTr="00E97631">
        <w:trPr>
          <w:jc w:val="center"/>
        </w:trPr>
        <w:tc>
          <w:tcPr>
            <w:tcW w:w="3253" w:type="dxa"/>
            <w:shd w:val="clear" w:color="auto" w:fill="D9D9D9"/>
          </w:tcPr>
          <w:p w:rsidR="002C6AE3" w:rsidRDefault="002C6AE3" w:rsidP="00E97631">
            <w:pPr>
              <w:rPr>
                <w:b/>
                <w:sz w:val="24"/>
                <w:szCs w:val="24"/>
              </w:rPr>
            </w:pPr>
            <w:r>
              <w:rPr>
                <w:b/>
              </w:rPr>
              <w:t xml:space="preserve">1) Protocolo </w:t>
            </w:r>
            <w:r>
              <w:t>(</w:t>
            </w:r>
            <w:r>
              <w:rPr>
                <w:i/>
              </w:rPr>
              <w:t>para uso da Comissão)</w:t>
            </w:r>
          </w:p>
        </w:tc>
        <w:tc>
          <w:tcPr>
            <w:tcW w:w="1434" w:type="dxa"/>
            <w:shd w:val="clear" w:color="auto" w:fill="auto"/>
          </w:tcPr>
          <w:p w:rsidR="002C6AE3" w:rsidRDefault="002C6AE3" w:rsidP="00E97631">
            <w:pPr>
              <w:jc w:val="center"/>
              <w:rPr>
                <w:b/>
                <w:sz w:val="24"/>
                <w:szCs w:val="24"/>
              </w:rPr>
            </w:pPr>
            <w:r>
              <w:rPr>
                <w:b/>
              </w:rPr>
              <w:t>Inscrição nº:</w:t>
            </w:r>
          </w:p>
        </w:tc>
        <w:tc>
          <w:tcPr>
            <w:tcW w:w="269" w:type="dxa"/>
            <w:shd w:val="clear" w:color="auto" w:fill="auto"/>
          </w:tcPr>
          <w:p w:rsidR="002C6AE3" w:rsidRDefault="002C6AE3" w:rsidP="00E97631">
            <w:pPr>
              <w:jc w:val="center"/>
              <w:rPr>
                <w:b/>
                <w:sz w:val="24"/>
                <w:szCs w:val="24"/>
              </w:rPr>
            </w:pPr>
          </w:p>
        </w:tc>
        <w:tc>
          <w:tcPr>
            <w:tcW w:w="269" w:type="dxa"/>
            <w:shd w:val="clear" w:color="auto" w:fill="auto"/>
          </w:tcPr>
          <w:p w:rsidR="002C6AE3" w:rsidRDefault="002C6AE3" w:rsidP="00E97631">
            <w:pPr>
              <w:jc w:val="center"/>
              <w:rPr>
                <w:b/>
                <w:sz w:val="24"/>
                <w:szCs w:val="24"/>
              </w:rPr>
            </w:pPr>
          </w:p>
        </w:tc>
        <w:tc>
          <w:tcPr>
            <w:tcW w:w="270" w:type="dxa"/>
            <w:shd w:val="clear" w:color="auto" w:fill="auto"/>
          </w:tcPr>
          <w:p w:rsidR="002C6AE3" w:rsidRDefault="002C6AE3" w:rsidP="00E97631">
            <w:pPr>
              <w:jc w:val="center"/>
              <w:rPr>
                <w:b/>
                <w:sz w:val="24"/>
                <w:szCs w:val="24"/>
              </w:rPr>
            </w:pPr>
          </w:p>
        </w:tc>
        <w:tc>
          <w:tcPr>
            <w:tcW w:w="814" w:type="dxa"/>
            <w:shd w:val="clear" w:color="auto" w:fill="auto"/>
          </w:tcPr>
          <w:p w:rsidR="002C6AE3" w:rsidRDefault="002C6AE3" w:rsidP="00E97631">
            <w:pPr>
              <w:jc w:val="center"/>
              <w:rPr>
                <w:b/>
                <w:sz w:val="24"/>
                <w:szCs w:val="24"/>
              </w:rPr>
            </w:pPr>
            <w:r>
              <w:rPr>
                <w:b/>
              </w:rPr>
              <w:t>Data:</w:t>
            </w:r>
          </w:p>
        </w:tc>
        <w:tc>
          <w:tcPr>
            <w:tcW w:w="270" w:type="dxa"/>
            <w:shd w:val="clear" w:color="auto" w:fill="auto"/>
          </w:tcPr>
          <w:p w:rsidR="002C6AE3" w:rsidRDefault="002C6AE3" w:rsidP="00E97631">
            <w:pPr>
              <w:jc w:val="center"/>
              <w:rPr>
                <w:b/>
                <w:sz w:val="24"/>
                <w:szCs w:val="24"/>
              </w:rPr>
            </w:pPr>
          </w:p>
        </w:tc>
        <w:tc>
          <w:tcPr>
            <w:tcW w:w="270" w:type="dxa"/>
            <w:shd w:val="clear" w:color="auto" w:fill="auto"/>
          </w:tcPr>
          <w:p w:rsidR="002C6AE3" w:rsidRDefault="002C6AE3" w:rsidP="00E97631">
            <w:pPr>
              <w:jc w:val="center"/>
              <w:rPr>
                <w:b/>
                <w:sz w:val="24"/>
                <w:szCs w:val="24"/>
              </w:rPr>
            </w:pPr>
          </w:p>
        </w:tc>
        <w:tc>
          <w:tcPr>
            <w:tcW w:w="284" w:type="dxa"/>
            <w:shd w:val="clear" w:color="auto" w:fill="auto"/>
          </w:tcPr>
          <w:p w:rsidR="002C6AE3" w:rsidRDefault="002C6AE3" w:rsidP="00E97631">
            <w:pPr>
              <w:jc w:val="center"/>
              <w:rPr>
                <w:b/>
                <w:sz w:val="24"/>
                <w:szCs w:val="24"/>
              </w:rPr>
            </w:pPr>
            <w:r>
              <w:rPr>
                <w:b/>
                <w:sz w:val="24"/>
                <w:szCs w:val="24"/>
              </w:rPr>
              <w:t>/</w:t>
            </w:r>
          </w:p>
        </w:tc>
        <w:tc>
          <w:tcPr>
            <w:tcW w:w="270" w:type="dxa"/>
            <w:shd w:val="clear" w:color="auto" w:fill="auto"/>
          </w:tcPr>
          <w:p w:rsidR="002C6AE3" w:rsidRDefault="002C6AE3" w:rsidP="00E97631">
            <w:pPr>
              <w:jc w:val="center"/>
              <w:rPr>
                <w:b/>
                <w:sz w:val="24"/>
                <w:szCs w:val="24"/>
              </w:rPr>
            </w:pPr>
          </w:p>
        </w:tc>
        <w:tc>
          <w:tcPr>
            <w:tcW w:w="270" w:type="dxa"/>
            <w:shd w:val="clear" w:color="auto" w:fill="auto"/>
          </w:tcPr>
          <w:p w:rsidR="002C6AE3" w:rsidRDefault="002C6AE3" w:rsidP="00E97631">
            <w:pPr>
              <w:jc w:val="center"/>
              <w:rPr>
                <w:b/>
                <w:sz w:val="24"/>
                <w:szCs w:val="24"/>
              </w:rPr>
            </w:pPr>
          </w:p>
        </w:tc>
        <w:tc>
          <w:tcPr>
            <w:tcW w:w="284" w:type="dxa"/>
            <w:shd w:val="clear" w:color="auto" w:fill="auto"/>
          </w:tcPr>
          <w:p w:rsidR="002C6AE3" w:rsidRDefault="002C6AE3" w:rsidP="00E97631">
            <w:pPr>
              <w:jc w:val="center"/>
              <w:rPr>
                <w:b/>
                <w:sz w:val="24"/>
                <w:szCs w:val="24"/>
              </w:rPr>
            </w:pPr>
            <w:r>
              <w:rPr>
                <w:b/>
                <w:sz w:val="24"/>
                <w:szCs w:val="24"/>
              </w:rPr>
              <w:t>/</w:t>
            </w:r>
          </w:p>
        </w:tc>
        <w:tc>
          <w:tcPr>
            <w:tcW w:w="270" w:type="dxa"/>
            <w:shd w:val="clear" w:color="auto" w:fill="auto"/>
          </w:tcPr>
          <w:p w:rsidR="002C6AE3" w:rsidRDefault="002C6AE3" w:rsidP="00E97631">
            <w:pPr>
              <w:jc w:val="center"/>
              <w:rPr>
                <w:b/>
                <w:sz w:val="24"/>
                <w:szCs w:val="24"/>
              </w:rPr>
            </w:pPr>
          </w:p>
        </w:tc>
        <w:tc>
          <w:tcPr>
            <w:tcW w:w="270" w:type="dxa"/>
            <w:shd w:val="clear" w:color="auto" w:fill="auto"/>
          </w:tcPr>
          <w:p w:rsidR="002C6AE3" w:rsidRDefault="002C6AE3" w:rsidP="00E97631">
            <w:pPr>
              <w:jc w:val="center"/>
              <w:rPr>
                <w:b/>
                <w:sz w:val="24"/>
                <w:szCs w:val="24"/>
              </w:rPr>
            </w:pPr>
          </w:p>
        </w:tc>
        <w:tc>
          <w:tcPr>
            <w:tcW w:w="270" w:type="dxa"/>
            <w:shd w:val="clear" w:color="auto" w:fill="auto"/>
          </w:tcPr>
          <w:p w:rsidR="002C6AE3" w:rsidRDefault="002C6AE3" w:rsidP="00E97631">
            <w:pPr>
              <w:jc w:val="center"/>
              <w:rPr>
                <w:b/>
                <w:sz w:val="24"/>
                <w:szCs w:val="24"/>
              </w:rPr>
            </w:pPr>
          </w:p>
        </w:tc>
        <w:tc>
          <w:tcPr>
            <w:tcW w:w="270" w:type="dxa"/>
            <w:shd w:val="clear" w:color="auto" w:fill="auto"/>
          </w:tcPr>
          <w:p w:rsidR="002C6AE3" w:rsidRDefault="002C6AE3" w:rsidP="00E97631">
            <w:pPr>
              <w:jc w:val="center"/>
              <w:rPr>
                <w:b/>
                <w:sz w:val="24"/>
                <w:szCs w:val="24"/>
              </w:rPr>
            </w:pPr>
          </w:p>
        </w:tc>
      </w:tr>
    </w:tbl>
    <w:p w:rsidR="002C6AE3" w:rsidRDefault="002C6AE3" w:rsidP="002C6AE3"/>
    <w:tbl>
      <w:tblPr>
        <w:tblW w:w="90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8"/>
        <w:gridCol w:w="2977"/>
        <w:gridCol w:w="742"/>
        <w:gridCol w:w="2042"/>
        <w:gridCol w:w="1309"/>
      </w:tblGrid>
      <w:tr w:rsidR="002C6AE3" w:rsidTr="00E97631">
        <w:trPr>
          <w:jc w:val="center"/>
        </w:trPr>
        <w:tc>
          <w:tcPr>
            <w:tcW w:w="9038" w:type="dxa"/>
            <w:gridSpan w:val="5"/>
            <w:shd w:val="clear" w:color="auto" w:fill="D9D9D9"/>
          </w:tcPr>
          <w:p w:rsidR="002C6AE3" w:rsidRDefault="002C6AE3" w:rsidP="00E97631">
            <w:pPr>
              <w:rPr>
                <w:b/>
              </w:rPr>
            </w:pPr>
            <w:r>
              <w:rPr>
                <w:b/>
              </w:rPr>
              <w:t>2) Dados do(a) candidato(a)</w:t>
            </w:r>
          </w:p>
        </w:tc>
      </w:tr>
      <w:tr w:rsidR="002C6AE3" w:rsidTr="00E97631">
        <w:trPr>
          <w:jc w:val="center"/>
        </w:trPr>
        <w:tc>
          <w:tcPr>
            <w:tcW w:w="9038" w:type="dxa"/>
            <w:gridSpan w:val="5"/>
            <w:shd w:val="clear" w:color="auto" w:fill="auto"/>
          </w:tcPr>
          <w:p w:rsidR="002C6AE3" w:rsidRDefault="002C6AE3" w:rsidP="00E97631">
            <w:pPr>
              <w:rPr>
                <w:b/>
              </w:rPr>
            </w:pPr>
            <w:r>
              <w:t>Nome:</w:t>
            </w:r>
          </w:p>
        </w:tc>
      </w:tr>
      <w:tr w:rsidR="002C6AE3" w:rsidTr="00E97631">
        <w:trPr>
          <w:jc w:val="center"/>
        </w:trPr>
        <w:tc>
          <w:tcPr>
            <w:tcW w:w="9038" w:type="dxa"/>
            <w:gridSpan w:val="5"/>
            <w:shd w:val="clear" w:color="auto" w:fill="auto"/>
          </w:tcPr>
          <w:p w:rsidR="002C6AE3" w:rsidRDefault="002C6AE3" w:rsidP="00E97631">
            <w:pPr>
              <w:rPr>
                <w:b/>
              </w:rPr>
            </w:pPr>
            <w:r>
              <w:t>Nome da mãe:</w:t>
            </w:r>
          </w:p>
        </w:tc>
      </w:tr>
      <w:tr w:rsidR="002C6AE3" w:rsidTr="00E97631">
        <w:trPr>
          <w:jc w:val="center"/>
        </w:trPr>
        <w:tc>
          <w:tcPr>
            <w:tcW w:w="9038" w:type="dxa"/>
            <w:gridSpan w:val="5"/>
            <w:shd w:val="clear" w:color="auto" w:fill="auto"/>
          </w:tcPr>
          <w:p w:rsidR="002C6AE3" w:rsidRDefault="002C6AE3" w:rsidP="00E97631">
            <w:pPr>
              <w:rPr>
                <w:b/>
              </w:rPr>
            </w:pPr>
            <w:r>
              <w:t>Nome do pai:</w:t>
            </w:r>
          </w:p>
        </w:tc>
      </w:tr>
      <w:tr w:rsidR="002C6AE3" w:rsidTr="00E97631">
        <w:trPr>
          <w:jc w:val="center"/>
        </w:trPr>
        <w:tc>
          <w:tcPr>
            <w:tcW w:w="4945" w:type="dxa"/>
            <w:gridSpan w:val="2"/>
            <w:shd w:val="clear" w:color="auto" w:fill="auto"/>
          </w:tcPr>
          <w:p w:rsidR="002C6AE3" w:rsidRDefault="002C6AE3" w:rsidP="00E97631">
            <w:r>
              <w:t>Sexo: (   ) Masculino  (   ) Feminino</w:t>
            </w:r>
          </w:p>
        </w:tc>
        <w:tc>
          <w:tcPr>
            <w:tcW w:w="4093" w:type="dxa"/>
            <w:gridSpan w:val="3"/>
            <w:shd w:val="clear" w:color="auto" w:fill="auto"/>
          </w:tcPr>
          <w:p w:rsidR="002C6AE3" w:rsidRDefault="002C6AE3" w:rsidP="00E97631">
            <w:r>
              <w:t>Data nascimento:     /     /</w:t>
            </w:r>
          </w:p>
        </w:tc>
      </w:tr>
      <w:tr w:rsidR="002C6AE3" w:rsidTr="00E97631">
        <w:trPr>
          <w:jc w:val="center"/>
        </w:trPr>
        <w:tc>
          <w:tcPr>
            <w:tcW w:w="4945" w:type="dxa"/>
            <w:gridSpan w:val="2"/>
            <w:shd w:val="clear" w:color="auto" w:fill="auto"/>
          </w:tcPr>
          <w:p w:rsidR="002C6AE3" w:rsidRDefault="002C6AE3" w:rsidP="00E97631">
            <w:r>
              <w:t>Nacionalidade:</w:t>
            </w:r>
          </w:p>
        </w:tc>
        <w:tc>
          <w:tcPr>
            <w:tcW w:w="4093" w:type="dxa"/>
            <w:gridSpan w:val="3"/>
            <w:shd w:val="clear" w:color="auto" w:fill="auto"/>
          </w:tcPr>
          <w:p w:rsidR="002C6AE3" w:rsidRDefault="002C6AE3" w:rsidP="00E97631">
            <w:pPr>
              <w:rPr>
                <w:b/>
              </w:rPr>
            </w:pPr>
            <w:r>
              <w:t>Naturalidade:</w:t>
            </w:r>
          </w:p>
        </w:tc>
      </w:tr>
      <w:tr w:rsidR="002C6AE3" w:rsidTr="00E97631">
        <w:trPr>
          <w:jc w:val="center"/>
        </w:trPr>
        <w:tc>
          <w:tcPr>
            <w:tcW w:w="4945" w:type="dxa"/>
            <w:gridSpan w:val="2"/>
            <w:shd w:val="clear" w:color="auto" w:fill="auto"/>
          </w:tcPr>
          <w:p w:rsidR="002C6AE3" w:rsidRDefault="002C6AE3" w:rsidP="00E97631">
            <w:r>
              <w:t>Documento de identidade:</w:t>
            </w:r>
          </w:p>
        </w:tc>
        <w:tc>
          <w:tcPr>
            <w:tcW w:w="4093" w:type="dxa"/>
            <w:gridSpan w:val="3"/>
            <w:shd w:val="clear" w:color="auto" w:fill="auto"/>
          </w:tcPr>
          <w:p w:rsidR="002C6AE3" w:rsidRDefault="002C6AE3" w:rsidP="00E97631">
            <w:r>
              <w:t>Órgão de Expedição:</w:t>
            </w:r>
          </w:p>
        </w:tc>
      </w:tr>
      <w:tr w:rsidR="002C6AE3" w:rsidTr="00E97631">
        <w:trPr>
          <w:jc w:val="center"/>
        </w:trPr>
        <w:tc>
          <w:tcPr>
            <w:tcW w:w="1968" w:type="dxa"/>
            <w:shd w:val="clear" w:color="auto" w:fill="auto"/>
          </w:tcPr>
          <w:p w:rsidR="002C6AE3" w:rsidRDefault="002C6AE3" w:rsidP="00E97631">
            <w:r>
              <w:t>UF:</w:t>
            </w:r>
          </w:p>
        </w:tc>
        <w:tc>
          <w:tcPr>
            <w:tcW w:w="2977" w:type="dxa"/>
            <w:shd w:val="clear" w:color="auto" w:fill="auto"/>
          </w:tcPr>
          <w:p w:rsidR="002C6AE3" w:rsidRDefault="002C6AE3" w:rsidP="00E97631">
            <w:r>
              <w:t>Data de Expedição:     /     /2020</w:t>
            </w:r>
          </w:p>
        </w:tc>
        <w:tc>
          <w:tcPr>
            <w:tcW w:w="4093" w:type="dxa"/>
            <w:gridSpan w:val="3"/>
            <w:shd w:val="clear" w:color="auto" w:fill="auto"/>
          </w:tcPr>
          <w:p w:rsidR="002C6AE3" w:rsidRDefault="002C6AE3" w:rsidP="00E97631">
            <w:pPr>
              <w:rPr>
                <w:b/>
              </w:rPr>
            </w:pPr>
            <w:r>
              <w:t xml:space="preserve">CPF: </w:t>
            </w:r>
          </w:p>
        </w:tc>
      </w:tr>
      <w:tr w:rsidR="002C6AE3" w:rsidTr="00E97631">
        <w:trPr>
          <w:jc w:val="center"/>
        </w:trPr>
        <w:tc>
          <w:tcPr>
            <w:tcW w:w="1968" w:type="dxa"/>
            <w:tcBorders>
              <w:bottom w:val="single" w:sz="4" w:space="0" w:color="000000"/>
            </w:tcBorders>
            <w:shd w:val="clear" w:color="auto" w:fill="auto"/>
          </w:tcPr>
          <w:p w:rsidR="002C6AE3" w:rsidRDefault="002C6AE3" w:rsidP="00E97631">
            <w:pPr>
              <w:rPr>
                <w:b/>
              </w:rPr>
            </w:pPr>
            <w:r>
              <w:t>Tel.: (   )</w:t>
            </w:r>
          </w:p>
        </w:tc>
        <w:tc>
          <w:tcPr>
            <w:tcW w:w="2977" w:type="dxa"/>
            <w:tcBorders>
              <w:bottom w:val="single" w:sz="4" w:space="0" w:color="000000"/>
            </w:tcBorders>
            <w:shd w:val="clear" w:color="auto" w:fill="auto"/>
          </w:tcPr>
          <w:p w:rsidR="002C6AE3" w:rsidRDefault="002C6AE3" w:rsidP="00E97631">
            <w:pPr>
              <w:rPr>
                <w:b/>
              </w:rPr>
            </w:pPr>
            <w:r>
              <w:t>Cel.: (   )</w:t>
            </w:r>
          </w:p>
        </w:tc>
        <w:tc>
          <w:tcPr>
            <w:tcW w:w="4093" w:type="dxa"/>
            <w:gridSpan w:val="3"/>
            <w:tcBorders>
              <w:bottom w:val="single" w:sz="4" w:space="0" w:color="000000"/>
            </w:tcBorders>
            <w:shd w:val="clear" w:color="auto" w:fill="auto"/>
          </w:tcPr>
          <w:p w:rsidR="002C6AE3" w:rsidRDefault="002C6AE3" w:rsidP="00E97631">
            <w:r>
              <w:t>E-mail:</w:t>
            </w:r>
          </w:p>
        </w:tc>
      </w:tr>
      <w:tr w:rsidR="002C6AE3" w:rsidTr="00E97631">
        <w:trPr>
          <w:jc w:val="center"/>
        </w:trPr>
        <w:tc>
          <w:tcPr>
            <w:tcW w:w="4945" w:type="dxa"/>
            <w:gridSpan w:val="2"/>
            <w:tcBorders>
              <w:top w:val="single" w:sz="4" w:space="0" w:color="000000"/>
              <w:left w:val="single" w:sz="4" w:space="0" w:color="000000"/>
              <w:bottom w:val="single" w:sz="4" w:space="0" w:color="000000"/>
              <w:right w:val="nil"/>
            </w:tcBorders>
            <w:shd w:val="clear" w:color="auto" w:fill="auto"/>
          </w:tcPr>
          <w:p w:rsidR="002C6AE3" w:rsidRDefault="002C6AE3" w:rsidP="00E97631">
            <w:r>
              <w:t>Escolaridade: (   ) Ensino Fundamental completo</w:t>
            </w:r>
          </w:p>
          <w:p w:rsidR="002C6AE3" w:rsidRDefault="002C6AE3" w:rsidP="00E97631">
            <w:r>
              <w:t xml:space="preserve">                       (   ) Ensino Médio completo</w:t>
            </w:r>
          </w:p>
          <w:p w:rsidR="002C6AE3" w:rsidRDefault="002C6AE3" w:rsidP="00E97631">
            <w:r>
              <w:t xml:space="preserve">                       (   ) Ensino Superior completo</w:t>
            </w:r>
          </w:p>
          <w:p w:rsidR="002C6AE3" w:rsidRDefault="002C6AE3" w:rsidP="00E97631">
            <w:pPr>
              <w:spacing w:after="60"/>
            </w:pPr>
            <w:r>
              <w:t xml:space="preserve">                       (   ) Pós-graduação completa</w:t>
            </w:r>
          </w:p>
        </w:tc>
        <w:tc>
          <w:tcPr>
            <w:tcW w:w="4093" w:type="dxa"/>
            <w:gridSpan w:val="3"/>
            <w:tcBorders>
              <w:top w:val="single" w:sz="4" w:space="0" w:color="000000"/>
              <w:left w:val="nil"/>
              <w:bottom w:val="single" w:sz="4" w:space="0" w:color="000000"/>
              <w:right w:val="single" w:sz="4" w:space="0" w:color="000000"/>
            </w:tcBorders>
            <w:shd w:val="clear" w:color="auto" w:fill="auto"/>
          </w:tcPr>
          <w:p w:rsidR="002C6AE3" w:rsidRDefault="002C6AE3" w:rsidP="00E97631">
            <w:r>
              <w:t>(   ) Ensino Fundamental incompleto</w:t>
            </w:r>
          </w:p>
          <w:p w:rsidR="002C6AE3" w:rsidRDefault="002C6AE3" w:rsidP="00E97631">
            <w:r>
              <w:t>(   ) Ensino Médio incompleto</w:t>
            </w:r>
          </w:p>
          <w:p w:rsidR="002C6AE3" w:rsidRDefault="002C6AE3" w:rsidP="00E97631">
            <w:r>
              <w:t>(   ) Ensino Superior incompleto</w:t>
            </w:r>
          </w:p>
          <w:p w:rsidR="002C6AE3" w:rsidRDefault="002C6AE3" w:rsidP="00E97631">
            <w:pPr>
              <w:spacing w:after="60"/>
            </w:pPr>
            <w:r>
              <w:t>(   ) Pós-graduação incompleta</w:t>
            </w:r>
          </w:p>
        </w:tc>
      </w:tr>
      <w:tr w:rsidR="002C6AE3" w:rsidTr="00E97631">
        <w:trPr>
          <w:jc w:val="center"/>
        </w:trPr>
        <w:tc>
          <w:tcPr>
            <w:tcW w:w="9038" w:type="dxa"/>
            <w:gridSpan w:val="5"/>
            <w:tcBorders>
              <w:top w:val="single" w:sz="4" w:space="0" w:color="000000"/>
            </w:tcBorders>
            <w:shd w:val="clear" w:color="auto" w:fill="D9D9D9"/>
          </w:tcPr>
          <w:p w:rsidR="002C6AE3" w:rsidRDefault="002C6AE3" w:rsidP="00E97631">
            <w:pPr>
              <w:rPr>
                <w:b/>
              </w:rPr>
            </w:pPr>
            <w:r>
              <w:rPr>
                <w:b/>
              </w:rPr>
              <w:t>3) Endereço residencial</w:t>
            </w:r>
          </w:p>
        </w:tc>
      </w:tr>
      <w:tr w:rsidR="002C6AE3" w:rsidTr="00E97631">
        <w:trPr>
          <w:jc w:val="center"/>
        </w:trPr>
        <w:tc>
          <w:tcPr>
            <w:tcW w:w="9038" w:type="dxa"/>
            <w:gridSpan w:val="5"/>
            <w:shd w:val="clear" w:color="auto" w:fill="auto"/>
          </w:tcPr>
          <w:p w:rsidR="002C6AE3" w:rsidRDefault="002C6AE3" w:rsidP="00E97631">
            <w:r>
              <w:t>Logradouro:</w:t>
            </w:r>
          </w:p>
        </w:tc>
      </w:tr>
      <w:tr w:rsidR="002C6AE3" w:rsidTr="00E97631">
        <w:trPr>
          <w:jc w:val="center"/>
        </w:trPr>
        <w:tc>
          <w:tcPr>
            <w:tcW w:w="1968" w:type="dxa"/>
            <w:shd w:val="clear" w:color="auto" w:fill="auto"/>
          </w:tcPr>
          <w:p w:rsidR="002C6AE3" w:rsidRDefault="002C6AE3" w:rsidP="00E97631">
            <w:r>
              <w:t xml:space="preserve">Nº: </w:t>
            </w:r>
          </w:p>
        </w:tc>
        <w:tc>
          <w:tcPr>
            <w:tcW w:w="3719" w:type="dxa"/>
            <w:gridSpan w:val="2"/>
            <w:shd w:val="clear" w:color="auto" w:fill="auto"/>
          </w:tcPr>
          <w:p w:rsidR="002C6AE3" w:rsidRDefault="002C6AE3" w:rsidP="00E97631">
            <w:r>
              <w:t>Complemento:</w:t>
            </w:r>
          </w:p>
        </w:tc>
        <w:tc>
          <w:tcPr>
            <w:tcW w:w="3351" w:type="dxa"/>
            <w:gridSpan w:val="2"/>
            <w:shd w:val="clear" w:color="auto" w:fill="auto"/>
          </w:tcPr>
          <w:p w:rsidR="002C6AE3" w:rsidRDefault="002C6AE3" w:rsidP="00E97631">
            <w:r>
              <w:t xml:space="preserve">Bairro: </w:t>
            </w:r>
          </w:p>
        </w:tc>
      </w:tr>
      <w:tr w:rsidR="002C6AE3" w:rsidTr="00E97631">
        <w:trPr>
          <w:jc w:val="center"/>
        </w:trPr>
        <w:tc>
          <w:tcPr>
            <w:tcW w:w="1968" w:type="dxa"/>
            <w:shd w:val="clear" w:color="auto" w:fill="auto"/>
          </w:tcPr>
          <w:p w:rsidR="002C6AE3" w:rsidRDefault="002C6AE3" w:rsidP="00E97631">
            <w:r>
              <w:t>CEP:</w:t>
            </w:r>
          </w:p>
        </w:tc>
        <w:tc>
          <w:tcPr>
            <w:tcW w:w="5761" w:type="dxa"/>
            <w:gridSpan w:val="3"/>
            <w:shd w:val="clear" w:color="auto" w:fill="auto"/>
          </w:tcPr>
          <w:p w:rsidR="002C6AE3" w:rsidRDefault="002C6AE3" w:rsidP="00E97631">
            <w:r>
              <w:t>Município:</w:t>
            </w:r>
          </w:p>
        </w:tc>
        <w:tc>
          <w:tcPr>
            <w:tcW w:w="1309" w:type="dxa"/>
            <w:shd w:val="clear" w:color="auto" w:fill="auto"/>
          </w:tcPr>
          <w:p w:rsidR="002C6AE3" w:rsidRDefault="002C6AE3" w:rsidP="00E97631">
            <w:r>
              <w:t>UF:</w:t>
            </w:r>
          </w:p>
        </w:tc>
      </w:tr>
    </w:tbl>
    <w:p w:rsidR="002C6AE3" w:rsidRDefault="002C6AE3" w:rsidP="002C6AE3">
      <w:pPr>
        <w:jc w:val="both"/>
        <w:rPr>
          <w:sz w:val="24"/>
          <w:szCs w:val="24"/>
        </w:rPr>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072"/>
      </w:tblGrid>
      <w:tr w:rsidR="002C6AE3" w:rsidTr="00E97631">
        <w:trPr>
          <w:trHeight w:val="175"/>
        </w:trPr>
        <w:tc>
          <w:tcPr>
            <w:tcW w:w="9072" w:type="dxa"/>
            <w:shd w:val="clear" w:color="auto" w:fill="D9D9D9"/>
          </w:tcPr>
          <w:p w:rsidR="002C6AE3" w:rsidRDefault="002C6AE3" w:rsidP="00E97631">
            <w:pPr>
              <w:spacing w:before="40" w:after="40"/>
              <w:jc w:val="center"/>
              <w:rPr>
                <w:b/>
              </w:rPr>
            </w:pPr>
            <w:r>
              <w:rPr>
                <w:b/>
              </w:rPr>
              <w:t>TERMO DE CIÊNCIA E RESPONSABILIDADE</w:t>
            </w:r>
          </w:p>
        </w:tc>
      </w:tr>
      <w:tr w:rsidR="002C6AE3" w:rsidTr="00E97631">
        <w:trPr>
          <w:trHeight w:val="3063"/>
        </w:trPr>
        <w:tc>
          <w:tcPr>
            <w:tcW w:w="9072" w:type="dxa"/>
          </w:tcPr>
          <w:p w:rsidR="002C6AE3" w:rsidRDefault="002C6AE3" w:rsidP="00E97631">
            <w:pPr>
              <w:jc w:val="both"/>
            </w:pPr>
            <w:r>
              <w:rPr>
                <w:b/>
              </w:rPr>
              <w:t xml:space="preserve">Declaro estar ciente e aceitar as condições estabelecidas nesta chamada pública. Declaro também, sob as penas da lei, serem verdadeiras e de minha responsabilidade as informações prestadas, podendo acarretar, caso constatada qualquer informação falsa, a qualquer tempo, a perda de vínculo no curso caso aprovado(a). Acrescento que, estou ciente de assumir os seguintes compromissos: </w:t>
            </w:r>
            <w:r>
              <w:t>1. Ter disponibilidade para participar das aulas no período e horário do curso; 2. Cumprir com as normas regimentais do IFPA; 3. Obter os pré-requisitos necessários para certificação no curso.</w:t>
            </w:r>
          </w:p>
          <w:p w:rsidR="002C6AE3" w:rsidRDefault="002C6AE3" w:rsidP="00E97631">
            <w:pPr>
              <w:jc w:val="both"/>
            </w:pPr>
          </w:p>
          <w:p w:rsidR="002C6AE3" w:rsidRDefault="002C6AE3" w:rsidP="00E97631">
            <w:pPr>
              <w:jc w:val="both"/>
            </w:pPr>
          </w:p>
          <w:p w:rsidR="002C6AE3" w:rsidRDefault="002C6AE3" w:rsidP="00E97631">
            <w:pPr>
              <w:jc w:val="right"/>
            </w:pPr>
            <w:r>
              <w:t>Local: ________________________, ___ de _______________ de 2024.</w:t>
            </w:r>
          </w:p>
          <w:p w:rsidR="002C6AE3" w:rsidRDefault="002C6AE3" w:rsidP="00E97631">
            <w:pPr>
              <w:jc w:val="center"/>
            </w:pPr>
          </w:p>
          <w:p w:rsidR="002C6AE3" w:rsidRDefault="002C6AE3" w:rsidP="00E97631">
            <w:pPr>
              <w:jc w:val="center"/>
            </w:pPr>
          </w:p>
          <w:p w:rsidR="002C6AE3" w:rsidRDefault="002C6AE3" w:rsidP="00E97631">
            <w:pPr>
              <w:jc w:val="center"/>
            </w:pPr>
            <w:r>
              <w:t>______________________________________</w:t>
            </w:r>
          </w:p>
          <w:p w:rsidR="002C6AE3" w:rsidRDefault="002C6AE3" w:rsidP="00E97631">
            <w:pPr>
              <w:jc w:val="center"/>
            </w:pPr>
            <w:r>
              <w:t xml:space="preserve">Assinatura do(a) candidato(a) </w:t>
            </w:r>
          </w:p>
        </w:tc>
      </w:tr>
    </w:tbl>
    <w:p w:rsidR="002C6AE3" w:rsidRDefault="002C6AE3" w:rsidP="002C6AE3">
      <w:pPr>
        <w:jc w:val="center"/>
      </w:pPr>
    </w:p>
    <w:p w:rsidR="002C6AE3" w:rsidRDefault="002C6AE3" w:rsidP="002C6AE3">
      <w:pPr>
        <w:jc w:val="center"/>
      </w:pPr>
      <w:r>
        <w:t>.....................................................................................................................................................................................</w:t>
      </w:r>
    </w:p>
    <w:p w:rsidR="002C6AE3" w:rsidRDefault="002C6AE3" w:rsidP="002C6AE3">
      <w:pPr>
        <w:pBdr>
          <w:top w:val="nil"/>
          <w:left w:val="nil"/>
          <w:bottom w:val="nil"/>
          <w:right w:val="nil"/>
          <w:between w:val="nil"/>
        </w:pBdr>
        <w:spacing w:before="120" w:line="360" w:lineRule="auto"/>
        <w:jc w:val="center"/>
        <w:rPr>
          <w:sz w:val="24"/>
          <w:szCs w:val="24"/>
        </w:rPr>
      </w:pPr>
      <w:r>
        <w:rPr>
          <w:b/>
          <w:sz w:val="24"/>
          <w:szCs w:val="24"/>
        </w:rPr>
        <w:t>Chamada Pública nº XX/2024 – IFPA Campus Altamira</w:t>
      </w:r>
    </w:p>
    <w:p w:rsidR="002C6AE3" w:rsidRDefault="002C6AE3" w:rsidP="002C6AE3">
      <w:pPr>
        <w:widowControl w:val="0"/>
        <w:pBdr>
          <w:top w:val="nil"/>
          <w:left w:val="nil"/>
          <w:bottom w:val="nil"/>
          <w:right w:val="nil"/>
          <w:between w:val="nil"/>
        </w:pBdr>
        <w:tabs>
          <w:tab w:val="left" w:pos="1839"/>
          <w:tab w:val="center" w:pos="5080"/>
        </w:tabs>
        <w:spacing w:after="120"/>
        <w:ind w:left="1276" w:right="1117"/>
        <w:jc w:val="center"/>
        <w:rPr>
          <w:b/>
          <w:sz w:val="22"/>
          <w:szCs w:val="22"/>
        </w:rPr>
      </w:pPr>
      <w:r>
        <w:rPr>
          <w:b/>
          <w:sz w:val="22"/>
          <w:szCs w:val="22"/>
        </w:rPr>
        <w:t xml:space="preserve">Comprovante de Inscrição do(a) candidato(a) </w:t>
      </w:r>
      <w:r>
        <w:rPr>
          <w:sz w:val="22"/>
          <w:szCs w:val="22"/>
        </w:rPr>
        <w:t>(</w:t>
      </w:r>
      <w:r>
        <w:rPr>
          <w:i/>
          <w:sz w:val="22"/>
          <w:szCs w:val="22"/>
        </w:rPr>
        <w:t>para uso da Comissão</w:t>
      </w:r>
      <w:r>
        <w:rPr>
          <w:sz w:val="22"/>
          <w:szCs w:val="22"/>
        </w:rPr>
        <w:t>)</w:t>
      </w:r>
    </w:p>
    <w:tbl>
      <w:tblPr>
        <w:tblW w:w="89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3"/>
        <w:gridCol w:w="2716"/>
        <w:gridCol w:w="3777"/>
      </w:tblGrid>
      <w:tr w:rsidR="002C6AE3" w:rsidTr="00E97631">
        <w:trPr>
          <w:trHeight w:val="501"/>
          <w:jc w:val="center"/>
        </w:trPr>
        <w:tc>
          <w:tcPr>
            <w:tcW w:w="5209" w:type="dxa"/>
            <w:gridSpan w:val="2"/>
            <w:shd w:val="clear" w:color="auto" w:fill="auto"/>
          </w:tcPr>
          <w:p w:rsidR="002C6AE3" w:rsidRDefault="002C6AE3" w:rsidP="00E97631">
            <w:pPr>
              <w:spacing w:after="60"/>
            </w:pPr>
            <w:r>
              <w:t>Nome do candidato:</w:t>
            </w:r>
          </w:p>
          <w:p w:rsidR="002C6AE3" w:rsidRDefault="002C6AE3" w:rsidP="00E97631">
            <w:pPr>
              <w:spacing w:after="60"/>
            </w:pPr>
          </w:p>
        </w:tc>
        <w:tc>
          <w:tcPr>
            <w:tcW w:w="3777" w:type="dxa"/>
            <w:vMerge w:val="restart"/>
            <w:shd w:val="clear" w:color="auto" w:fill="auto"/>
          </w:tcPr>
          <w:p w:rsidR="002C6AE3" w:rsidRDefault="002C6AE3" w:rsidP="00E97631">
            <w:pPr>
              <w:spacing w:after="60"/>
            </w:pPr>
            <w:r>
              <w:t>Assinatura e carimbo do servidor:</w:t>
            </w:r>
          </w:p>
        </w:tc>
      </w:tr>
      <w:tr w:rsidR="002C6AE3" w:rsidTr="00E97631">
        <w:trPr>
          <w:trHeight w:val="513"/>
          <w:jc w:val="center"/>
        </w:trPr>
        <w:tc>
          <w:tcPr>
            <w:tcW w:w="2493" w:type="dxa"/>
            <w:shd w:val="clear" w:color="auto" w:fill="auto"/>
          </w:tcPr>
          <w:p w:rsidR="002C6AE3" w:rsidRDefault="002C6AE3" w:rsidP="00E97631">
            <w:pPr>
              <w:spacing w:after="60"/>
            </w:pPr>
            <w:r>
              <w:t>Número de inscrição:</w:t>
            </w:r>
          </w:p>
          <w:p w:rsidR="002C6AE3" w:rsidRDefault="002C6AE3" w:rsidP="00E97631">
            <w:pPr>
              <w:spacing w:after="60"/>
            </w:pPr>
          </w:p>
        </w:tc>
        <w:tc>
          <w:tcPr>
            <w:tcW w:w="2716" w:type="dxa"/>
            <w:shd w:val="clear" w:color="auto" w:fill="auto"/>
          </w:tcPr>
          <w:p w:rsidR="002C6AE3" w:rsidRDefault="002C6AE3" w:rsidP="00E97631">
            <w:pPr>
              <w:spacing w:after="60"/>
            </w:pPr>
            <w:r>
              <w:t>Data da inscrição:</w:t>
            </w:r>
          </w:p>
          <w:p w:rsidR="002C6AE3" w:rsidRDefault="002C6AE3" w:rsidP="00E97631">
            <w:pPr>
              <w:spacing w:after="60"/>
            </w:pPr>
            <w:r>
              <w:t xml:space="preserve">      /      /</w:t>
            </w:r>
          </w:p>
        </w:tc>
        <w:tc>
          <w:tcPr>
            <w:tcW w:w="3777" w:type="dxa"/>
            <w:vMerge/>
            <w:shd w:val="clear" w:color="auto" w:fill="auto"/>
          </w:tcPr>
          <w:p w:rsidR="002C6AE3" w:rsidRDefault="002C6AE3" w:rsidP="00E97631">
            <w:pPr>
              <w:widowControl w:val="0"/>
              <w:pBdr>
                <w:top w:val="nil"/>
                <w:left w:val="nil"/>
                <w:bottom w:val="nil"/>
                <w:right w:val="nil"/>
                <w:between w:val="nil"/>
              </w:pBdr>
              <w:spacing w:line="276" w:lineRule="auto"/>
            </w:pPr>
          </w:p>
        </w:tc>
      </w:tr>
    </w:tbl>
    <w:p w:rsidR="002C6AE3" w:rsidRDefault="002C6AE3" w:rsidP="002C6AE3">
      <w:pPr>
        <w:pBdr>
          <w:top w:val="nil"/>
          <w:left w:val="nil"/>
          <w:bottom w:val="nil"/>
          <w:right w:val="nil"/>
          <w:between w:val="nil"/>
        </w:pBdr>
        <w:spacing w:line="360" w:lineRule="auto"/>
        <w:jc w:val="center"/>
        <w:rPr>
          <w:b/>
          <w:color w:val="000000"/>
          <w:sz w:val="24"/>
          <w:szCs w:val="24"/>
        </w:rPr>
      </w:pPr>
    </w:p>
    <w:p w:rsidR="002C6AE3" w:rsidRDefault="002C6AE3" w:rsidP="002C6AE3">
      <w:pPr>
        <w:pBdr>
          <w:top w:val="nil"/>
          <w:left w:val="nil"/>
          <w:bottom w:val="nil"/>
          <w:right w:val="nil"/>
          <w:between w:val="nil"/>
        </w:pBdr>
        <w:spacing w:line="360" w:lineRule="auto"/>
        <w:jc w:val="center"/>
        <w:rPr>
          <w:b/>
          <w:color w:val="000000"/>
          <w:sz w:val="24"/>
          <w:szCs w:val="24"/>
        </w:rPr>
      </w:pPr>
    </w:p>
    <w:p w:rsidR="002C6AE3" w:rsidRDefault="002C6AE3" w:rsidP="002C6AE3">
      <w:pPr>
        <w:pBdr>
          <w:top w:val="nil"/>
          <w:left w:val="nil"/>
          <w:bottom w:val="nil"/>
          <w:right w:val="nil"/>
          <w:between w:val="nil"/>
        </w:pBdr>
        <w:spacing w:line="360" w:lineRule="auto"/>
        <w:jc w:val="center"/>
        <w:rPr>
          <w:color w:val="000000"/>
          <w:sz w:val="24"/>
          <w:szCs w:val="24"/>
        </w:rPr>
      </w:pPr>
      <w:bookmarkStart w:id="0" w:name="_GoBack"/>
      <w:bookmarkEnd w:id="0"/>
      <w:r>
        <w:rPr>
          <w:b/>
          <w:color w:val="000000"/>
          <w:sz w:val="24"/>
          <w:szCs w:val="24"/>
        </w:rPr>
        <w:lastRenderedPageBreak/>
        <w:t xml:space="preserve">ANEXO II – CHAMADA PÚBLICA </w:t>
      </w:r>
      <w:r>
        <w:rPr>
          <w:b/>
          <w:sz w:val="24"/>
          <w:szCs w:val="24"/>
        </w:rPr>
        <w:t xml:space="preserve">Nº 02/2024 </w:t>
      </w:r>
      <w:r>
        <w:rPr>
          <w:b/>
          <w:color w:val="000000"/>
          <w:sz w:val="24"/>
          <w:szCs w:val="24"/>
        </w:rPr>
        <w:t>– IFPA CAMPUS ALTAMIRA</w:t>
      </w:r>
    </w:p>
    <w:p w:rsidR="002C6AE3" w:rsidRDefault="002C6AE3" w:rsidP="002C6AE3">
      <w:pPr>
        <w:pBdr>
          <w:top w:val="nil"/>
          <w:left w:val="nil"/>
          <w:bottom w:val="nil"/>
          <w:right w:val="nil"/>
          <w:between w:val="nil"/>
        </w:pBdr>
        <w:spacing w:line="360" w:lineRule="auto"/>
        <w:jc w:val="center"/>
        <w:rPr>
          <w:color w:val="000000"/>
          <w:sz w:val="24"/>
          <w:szCs w:val="24"/>
        </w:rPr>
      </w:pPr>
      <w:r>
        <w:rPr>
          <w:color w:val="000000"/>
          <w:sz w:val="24"/>
          <w:szCs w:val="24"/>
        </w:rPr>
        <w:t>FORMULÁRIO PARA INTERPOSIÇÃO DE RECURSOS</w:t>
      </w:r>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954"/>
        <w:gridCol w:w="3226"/>
      </w:tblGrid>
      <w:tr w:rsidR="002C6AE3" w:rsidTr="00E97631">
        <w:tc>
          <w:tcPr>
            <w:tcW w:w="9180" w:type="dxa"/>
            <w:gridSpan w:val="2"/>
          </w:tcPr>
          <w:p w:rsidR="002C6AE3" w:rsidRDefault="002C6AE3" w:rsidP="00E97631">
            <w:pPr>
              <w:rPr>
                <w:sz w:val="24"/>
                <w:szCs w:val="24"/>
              </w:rPr>
            </w:pPr>
            <w:r>
              <w:rPr>
                <w:sz w:val="24"/>
                <w:szCs w:val="24"/>
              </w:rPr>
              <w:t>Nome do(a) candidato(a):</w:t>
            </w:r>
          </w:p>
        </w:tc>
      </w:tr>
      <w:tr w:rsidR="002C6AE3" w:rsidTr="00E97631">
        <w:tc>
          <w:tcPr>
            <w:tcW w:w="5954" w:type="dxa"/>
          </w:tcPr>
          <w:p w:rsidR="002C6AE3" w:rsidRDefault="002C6AE3" w:rsidP="00E97631">
            <w:pPr>
              <w:rPr>
                <w:sz w:val="24"/>
                <w:szCs w:val="24"/>
              </w:rPr>
            </w:pPr>
            <w:r>
              <w:rPr>
                <w:sz w:val="24"/>
                <w:szCs w:val="24"/>
              </w:rPr>
              <w:t>Documento de Identificação:</w:t>
            </w:r>
          </w:p>
        </w:tc>
        <w:tc>
          <w:tcPr>
            <w:tcW w:w="3226" w:type="dxa"/>
          </w:tcPr>
          <w:p w:rsidR="002C6AE3" w:rsidRDefault="002C6AE3" w:rsidP="00E97631">
            <w:pPr>
              <w:rPr>
                <w:sz w:val="24"/>
                <w:szCs w:val="24"/>
              </w:rPr>
            </w:pPr>
            <w:r>
              <w:rPr>
                <w:sz w:val="24"/>
                <w:szCs w:val="24"/>
              </w:rPr>
              <w:t>Nº de Inscrição:</w:t>
            </w:r>
          </w:p>
        </w:tc>
      </w:tr>
      <w:tr w:rsidR="002C6AE3" w:rsidTr="00E97631">
        <w:tc>
          <w:tcPr>
            <w:tcW w:w="5954" w:type="dxa"/>
          </w:tcPr>
          <w:p w:rsidR="002C6AE3" w:rsidRDefault="002C6AE3" w:rsidP="00E97631">
            <w:pPr>
              <w:rPr>
                <w:sz w:val="24"/>
                <w:szCs w:val="24"/>
              </w:rPr>
            </w:pPr>
            <w:r>
              <w:rPr>
                <w:sz w:val="24"/>
                <w:szCs w:val="24"/>
              </w:rPr>
              <w:t>E-mail:</w:t>
            </w:r>
          </w:p>
        </w:tc>
        <w:tc>
          <w:tcPr>
            <w:tcW w:w="3226" w:type="dxa"/>
          </w:tcPr>
          <w:p w:rsidR="002C6AE3" w:rsidRDefault="002C6AE3" w:rsidP="00E97631">
            <w:pPr>
              <w:rPr>
                <w:sz w:val="24"/>
                <w:szCs w:val="24"/>
              </w:rPr>
            </w:pPr>
            <w:r>
              <w:rPr>
                <w:sz w:val="24"/>
                <w:szCs w:val="24"/>
              </w:rPr>
              <w:t>Tel.:/Cel.:</w:t>
            </w:r>
          </w:p>
        </w:tc>
      </w:tr>
    </w:tbl>
    <w:p w:rsidR="002C6AE3" w:rsidRDefault="002C6AE3" w:rsidP="002C6AE3">
      <w:pPr>
        <w:pBdr>
          <w:top w:val="nil"/>
          <w:left w:val="nil"/>
          <w:bottom w:val="nil"/>
          <w:right w:val="nil"/>
          <w:between w:val="nil"/>
        </w:pBdr>
        <w:tabs>
          <w:tab w:val="left" w:pos="1418"/>
          <w:tab w:val="left" w:pos="9401"/>
          <w:tab w:val="left" w:pos="9923"/>
        </w:tabs>
        <w:spacing w:before="240" w:after="240" w:line="276" w:lineRule="auto"/>
        <w:ind w:right="-62"/>
        <w:jc w:val="both"/>
        <w:rPr>
          <w:color w:val="000000"/>
          <w:sz w:val="24"/>
          <w:szCs w:val="24"/>
        </w:rPr>
      </w:pPr>
      <w:r>
        <w:rPr>
          <w:color w:val="000000"/>
          <w:sz w:val="24"/>
          <w:szCs w:val="24"/>
        </w:rPr>
        <w:t>Ao Presidente da Comissão do Processo Seletivo Simplificado,</w:t>
      </w:r>
    </w:p>
    <w:p w:rsidR="002C6AE3" w:rsidRDefault="002C6AE3" w:rsidP="002C6AE3">
      <w:pPr>
        <w:pBdr>
          <w:top w:val="nil"/>
          <w:left w:val="nil"/>
          <w:bottom w:val="nil"/>
          <w:right w:val="nil"/>
          <w:between w:val="nil"/>
        </w:pBdr>
        <w:tabs>
          <w:tab w:val="left" w:pos="1418"/>
          <w:tab w:val="left" w:pos="9401"/>
          <w:tab w:val="left" w:pos="9923"/>
        </w:tabs>
        <w:spacing w:before="120" w:after="120" w:line="276" w:lineRule="auto"/>
        <w:ind w:right="-62"/>
        <w:jc w:val="both"/>
        <w:rPr>
          <w:color w:val="000000"/>
          <w:sz w:val="24"/>
          <w:szCs w:val="24"/>
        </w:rPr>
      </w:pPr>
      <w:r>
        <w:rPr>
          <w:color w:val="000000"/>
          <w:sz w:val="24"/>
          <w:szCs w:val="24"/>
        </w:rPr>
        <w:t>Venho apresentar junto à Comissão do Processo Seletivo Simplificado do Curso de Extensão ofertado pelo IFPA Campus Altamira, RECURSO contra _____________________________ _________________________________________________________ (especificar o assunto), nos termos da chamada pública, conforme o (s) motivo (s) abaixo, devidamente fundamentado.</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2C6AE3" w:rsidTr="00E97631">
        <w:trPr>
          <w:trHeight w:val="422"/>
        </w:trPr>
        <w:tc>
          <w:tcPr>
            <w:tcW w:w="9214" w:type="dxa"/>
            <w:shd w:val="clear" w:color="auto" w:fill="D9D9D9"/>
          </w:tcPr>
          <w:p w:rsidR="002C6AE3" w:rsidRDefault="002C6AE3" w:rsidP="00E97631">
            <w:pPr>
              <w:widowControl w:val="0"/>
              <w:pBdr>
                <w:top w:val="nil"/>
                <w:left w:val="nil"/>
                <w:bottom w:val="nil"/>
                <w:right w:val="nil"/>
                <w:between w:val="nil"/>
              </w:pBdr>
              <w:tabs>
                <w:tab w:val="left" w:pos="1418"/>
              </w:tabs>
              <w:spacing w:before="60" w:line="300" w:lineRule="auto"/>
              <w:jc w:val="center"/>
              <w:rPr>
                <w:b/>
                <w:color w:val="000000"/>
                <w:sz w:val="24"/>
                <w:szCs w:val="24"/>
              </w:rPr>
            </w:pPr>
            <w:r>
              <w:rPr>
                <w:b/>
                <w:color w:val="000000"/>
                <w:sz w:val="24"/>
                <w:szCs w:val="24"/>
              </w:rPr>
              <w:t>FUNDAMENTAÇÃO DO RECURSO / SOLICITAÇÃO</w:t>
            </w:r>
          </w:p>
        </w:tc>
      </w:tr>
      <w:tr w:rsidR="002C6AE3" w:rsidTr="002C6AE3">
        <w:trPr>
          <w:trHeight w:val="6114"/>
        </w:trPr>
        <w:tc>
          <w:tcPr>
            <w:tcW w:w="9214" w:type="dxa"/>
            <w:shd w:val="clear" w:color="auto" w:fill="auto"/>
          </w:tcPr>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p w:rsidR="002C6AE3" w:rsidRDefault="002C6AE3" w:rsidP="00E97631">
            <w:pPr>
              <w:widowControl w:val="0"/>
              <w:pBdr>
                <w:top w:val="nil"/>
                <w:left w:val="nil"/>
                <w:bottom w:val="nil"/>
                <w:right w:val="nil"/>
                <w:between w:val="nil"/>
              </w:pBdr>
              <w:tabs>
                <w:tab w:val="left" w:pos="1418"/>
              </w:tabs>
              <w:spacing w:line="300" w:lineRule="auto"/>
              <w:rPr>
                <w:color w:val="000000"/>
                <w:sz w:val="24"/>
                <w:szCs w:val="24"/>
              </w:rPr>
            </w:pPr>
          </w:p>
        </w:tc>
      </w:tr>
      <w:tr w:rsidR="002C6AE3" w:rsidTr="00E97631">
        <w:trPr>
          <w:trHeight w:val="60"/>
        </w:trPr>
        <w:tc>
          <w:tcPr>
            <w:tcW w:w="9214" w:type="dxa"/>
            <w:shd w:val="clear" w:color="auto" w:fill="auto"/>
          </w:tcPr>
          <w:p w:rsidR="002C6AE3" w:rsidRDefault="002C6AE3" w:rsidP="00E97631">
            <w:pPr>
              <w:widowControl w:val="0"/>
              <w:pBdr>
                <w:top w:val="nil"/>
                <w:left w:val="nil"/>
                <w:bottom w:val="nil"/>
                <w:right w:val="nil"/>
                <w:between w:val="nil"/>
              </w:pBdr>
              <w:tabs>
                <w:tab w:val="left" w:pos="1418"/>
                <w:tab w:val="left" w:pos="1711"/>
                <w:tab w:val="left" w:pos="2552"/>
              </w:tabs>
              <w:spacing w:before="19" w:line="300" w:lineRule="auto"/>
              <w:ind w:left="107"/>
              <w:rPr>
                <w:color w:val="000000"/>
                <w:sz w:val="24"/>
                <w:szCs w:val="24"/>
              </w:rPr>
            </w:pPr>
            <w:r>
              <w:rPr>
                <w:color w:val="000000"/>
                <w:sz w:val="24"/>
                <w:szCs w:val="24"/>
              </w:rPr>
              <w:t>Possui Anexos: Não [   ] / Sim [   ]. Quais:</w:t>
            </w:r>
          </w:p>
        </w:tc>
      </w:tr>
    </w:tbl>
    <w:p w:rsidR="002C6AE3" w:rsidRDefault="002C6AE3" w:rsidP="002C6AE3"/>
    <w:tbl>
      <w:tblPr>
        <w:tblW w:w="9639" w:type="dxa"/>
        <w:tblInd w:w="250" w:type="dxa"/>
        <w:tblLayout w:type="fixed"/>
        <w:tblLook w:val="0400" w:firstRow="0" w:lastRow="0" w:firstColumn="0" w:lastColumn="0" w:noHBand="0" w:noVBand="1"/>
      </w:tblPr>
      <w:tblGrid>
        <w:gridCol w:w="3260"/>
        <w:gridCol w:w="2410"/>
        <w:gridCol w:w="3969"/>
      </w:tblGrid>
      <w:tr w:rsidR="002C6AE3" w:rsidTr="00E97631">
        <w:tc>
          <w:tcPr>
            <w:tcW w:w="3260" w:type="dxa"/>
            <w:shd w:val="clear" w:color="auto" w:fill="auto"/>
            <w:vAlign w:val="center"/>
          </w:tcPr>
          <w:p w:rsidR="002C6AE3" w:rsidRDefault="002C6AE3" w:rsidP="00E97631">
            <w:pPr>
              <w:pBdr>
                <w:top w:val="nil"/>
                <w:left w:val="nil"/>
                <w:bottom w:val="nil"/>
                <w:right w:val="nil"/>
                <w:between w:val="nil"/>
              </w:pBdr>
              <w:tabs>
                <w:tab w:val="left" w:pos="1418"/>
              </w:tabs>
              <w:spacing w:line="300" w:lineRule="auto"/>
              <w:jc w:val="center"/>
              <w:rPr>
                <w:color w:val="000000"/>
                <w:sz w:val="24"/>
                <w:szCs w:val="24"/>
              </w:rPr>
            </w:pPr>
            <w:r>
              <w:rPr>
                <w:color w:val="000000"/>
                <w:sz w:val="24"/>
                <w:szCs w:val="24"/>
              </w:rPr>
              <w:t>________________________,</w:t>
            </w:r>
          </w:p>
        </w:tc>
        <w:tc>
          <w:tcPr>
            <w:tcW w:w="2410" w:type="dxa"/>
            <w:shd w:val="clear" w:color="auto" w:fill="auto"/>
            <w:vAlign w:val="center"/>
          </w:tcPr>
          <w:p w:rsidR="002C6AE3" w:rsidRDefault="002C6AE3" w:rsidP="00E97631">
            <w:pPr>
              <w:pBdr>
                <w:top w:val="nil"/>
                <w:left w:val="nil"/>
                <w:bottom w:val="nil"/>
                <w:right w:val="nil"/>
                <w:between w:val="nil"/>
              </w:pBdr>
              <w:tabs>
                <w:tab w:val="left" w:pos="1418"/>
              </w:tabs>
              <w:spacing w:line="300" w:lineRule="auto"/>
              <w:jc w:val="center"/>
              <w:rPr>
                <w:color w:val="000000"/>
                <w:sz w:val="24"/>
                <w:szCs w:val="24"/>
              </w:rPr>
            </w:pPr>
            <w:r>
              <w:rPr>
                <w:color w:val="000000"/>
                <w:sz w:val="24"/>
                <w:szCs w:val="24"/>
              </w:rPr>
              <w:t>Data: ___/___/______</w:t>
            </w:r>
          </w:p>
        </w:tc>
        <w:tc>
          <w:tcPr>
            <w:tcW w:w="3969" w:type="dxa"/>
            <w:shd w:val="clear" w:color="auto" w:fill="auto"/>
            <w:vAlign w:val="center"/>
          </w:tcPr>
          <w:p w:rsidR="002C6AE3" w:rsidRDefault="002C6AE3" w:rsidP="00E97631">
            <w:pPr>
              <w:pBdr>
                <w:top w:val="nil"/>
                <w:left w:val="nil"/>
                <w:bottom w:val="nil"/>
                <w:right w:val="nil"/>
                <w:between w:val="nil"/>
              </w:pBdr>
              <w:tabs>
                <w:tab w:val="left" w:pos="1418"/>
              </w:tabs>
              <w:spacing w:line="300" w:lineRule="auto"/>
              <w:rPr>
                <w:color w:val="000000"/>
                <w:sz w:val="24"/>
                <w:szCs w:val="24"/>
              </w:rPr>
            </w:pPr>
            <w:r>
              <w:rPr>
                <w:color w:val="000000"/>
                <w:sz w:val="24"/>
                <w:szCs w:val="24"/>
              </w:rPr>
              <w:t>___________________________</w:t>
            </w:r>
          </w:p>
        </w:tc>
      </w:tr>
      <w:tr w:rsidR="002C6AE3" w:rsidTr="00E97631">
        <w:tc>
          <w:tcPr>
            <w:tcW w:w="3260" w:type="dxa"/>
            <w:shd w:val="clear" w:color="auto" w:fill="auto"/>
            <w:vAlign w:val="center"/>
          </w:tcPr>
          <w:p w:rsidR="002C6AE3" w:rsidRDefault="002C6AE3" w:rsidP="00E97631">
            <w:pPr>
              <w:pBdr>
                <w:top w:val="nil"/>
                <w:left w:val="nil"/>
                <w:bottom w:val="nil"/>
                <w:right w:val="nil"/>
                <w:between w:val="nil"/>
              </w:pBdr>
              <w:tabs>
                <w:tab w:val="left" w:pos="1418"/>
              </w:tabs>
              <w:spacing w:line="300" w:lineRule="auto"/>
              <w:jc w:val="center"/>
              <w:rPr>
                <w:color w:val="000000"/>
                <w:sz w:val="24"/>
                <w:szCs w:val="24"/>
              </w:rPr>
            </w:pPr>
            <w:r>
              <w:rPr>
                <w:color w:val="000000"/>
                <w:sz w:val="24"/>
                <w:szCs w:val="24"/>
              </w:rPr>
              <w:t>Local</w:t>
            </w:r>
          </w:p>
        </w:tc>
        <w:tc>
          <w:tcPr>
            <w:tcW w:w="2410" w:type="dxa"/>
            <w:shd w:val="clear" w:color="auto" w:fill="auto"/>
            <w:vAlign w:val="center"/>
          </w:tcPr>
          <w:p w:rsidR="002C6AE3" w:rsidRDefault="002C6AE3" w:rsidP="00E97631">
            <w:pPr>
              <w:pBdr>
                <w:top w:val="nil"/>
                <w:left w:val="nil"/>
                <w:bottom w:val="nil"/>
                <w:right w:val="nil"/>
                <w:between w:val="nil"/>
              </w:pBdr>
              <w:tabs>
                <w:tab w:val="left" w:pos="1418"/>
              </w:tabs>
              <w:spacing w:line="300" w:lineRule="auto"/>
              <w:jc w:val="center"/>
              <w:rPr>
                <w:color w:val="000000"/>
                <w:sz w:val="24"/>
                <w:szCs w:val="24"/>
              </w:rPr>
            </w:pPr>
          </w:p>
        </w:tc>
        <w:tc>
          <w:tcPr>
            <w:tcW w:w="3969" w:type="dxa"/>
            <w:shd w:val="clear" w:color="auto" w:fill="auto"/>
            <w:vAlign w:val="center"/>
          </w:tcPr>
          <w:p w:rsidR="002C6AE3" w:rsidRDefault="002C6AE3" w:rsidP="00E97631">
            <w:pPr>
              <w:pBdr>
                <w:top w:val="nil"/>
                <w:left w:val="nil"/>
                <w:bottom w:val="nil"/>
                <w:right w:val="nil"/>
                <w:between w:val="nil"/>
              </w:pBdr>
              <w:tabs>
                <w:tab w:val="left" w:pos="1418"/>
              </w:tabs>
              <w:spacing w:line="300" w:lineRule="auto"/>
              <w:jc w:val="both"/>
              <w:rPr>
                <w:color w:val="000000"/>
                <w:sz w:val="24"/>
                <w:szCs w:val="24"/>
              </w:rPr>
            </w:pPr>
            <w:r>
              <w:rPr>
                <w:color w:val="000000"/>
                <w:sz w:val="24"/>
                <w:szCs w:val="24"/>
              </w:rPr>
              <w:t xml:space="preserve">    Assinatura do (a) impetrante</w:t>
            </w:r>
          </w:p>
        </w:tc>
      </w:tr>
    </w:tbl>
    <w:p w:rsidR="00D74444" w:rsidRPr="00D74444" w:rsidRDefault="00D74444" w:rsidP="002C6AE3">
      <w:pPr>
        <w:rPr>
          <w:color w:val="FF0000"/>
          <w:sz w:val="22"/>
          <w:szCs w:val="22"/>
          <w:highlight w:val="yellow"/>
        </w:rPr>
      </w:pPr>
    </w:p>
    <w:sectPr w:rsidR="00D74444" w:rsidRPr="00D74444" w:rsidSect="002C6AE3">
      <w:headerReference w:type="default" r:id="rId14"/>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DD5" w:rsidRDefault="00717DD5" w:rsidP="00D74444">
      <w:r>
        <w:separator/>
      </w:r>
    </w:p>
  </w:endnote>
  <w:endnote w:type="continuationSeparator" w:id="0">
    <w:p w:rsidR="00717DD5" w:rsidRDefault="00717DD5" w:rsidP="00D7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AE3" w:rsidRDefault="002C6AE3">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rsidR="002C6AE3" w:rsidRDefault="002C6AE3">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AE3" w:rsidRDefault="002C6AE3">
    <w:pPr>
      <w:pBdr>
        <w:top w:val="nil"/>
        <w:left w:val="nil"/>
        <w:bottom w:val="nil"/>
        <w:right w:val="nil"/>
        <w:between w:val="nil"/>
      </w:pBdr>
      <w:tabs>
        <w:tab w:val="center" w:pos="4419"/>
        <w:tab w:val="right" w:pos="8838"/>
      </w:tabs>
      <w:jc w:val="right"/>
      <w:rPr>
        <w:color w:val="000000"/>
        <w:sz w:val="28"/>
        <w:szCs w:val="28"/>
      </w:rPr>
    </w:pPr>
    <w:r>
      <w:rPr>
        <w:color w:val="000000"/>
        <w:sz w:val="22"/>
        <w:szCs w:val="22"/>
      </w:rPr>
      <w:fldChar w:fldCharType="begin"/>
    </w:r>
    <w:r>
      <w:rPr>
        <w:color w:val="000000"/>
        <w:sz w:val="22"/>
        <w:szCs w:val="22"/>
      </w:rPr>
      <w:instrText>PAGE</w:instrText>
    </w:r>
    <w:r>
      <w:rPr>
        <w:color w:val="000000"/>
        <w:sz w:val="22"/>
        <w:szCs w:val="22"/>
      </w:rPr>
      <w:fldChar w:fldCharType="separate"/>
    </w:r>
    <w:r>
      <w:rPr>
        <w:noProof/>
        <w:color w:val="000000"/>
        <w:sz w:val="22"/>
        <w:szCs w:val="22"/>
      </w:rPr>
      <w:t>2</w:t>
    </w:r>
    <w:r>
      <w:rPr>
        <w:color w:val="000000"/>
        <w:sz w:val="22"/>
        <w:szCs w:val="22"/>
      </w:rPr>
      <w:fldChar w:fldCharType="end"/>
    </w:r>
  </w:p>
  <w:p w:rsidR="002C6AE3" w:rsidRDefault="002C6AE3">
    <w:pPr>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DD5" w:rsidRDefault="00717DD5" w:rsidP="00D74444">
      <w:r>
        <w:separator/>
      </w:r>
    </w:p>
  </w:footnote>
  <w:footnote w:type="continuationSeparator" w:id="0">
    <w:p w:rsidR="00717DD5" w:rsidRDefault="00717DD5" w:rsidP="00D74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AE3" w:rsidRDefault="002C6AE3">
    <w:pPr>
      <w:widowControl w:val="0"/>
      <w:jc w:val="center"/>
      <w:rPr>
        <w:color w:val="00000A"/>
      </w:rPr>
    </w:pPr>
    <w:r>
      <w:rPr>
        <w:noProof/>
        <w:color w:val="00000A"/>
      </w:rPr>
      <w:drawing>
        <wp:inline distT="0" distB="0" distL="0" distR="0" wp14:anchorId="3F2AB538" wp14:editId="6476E8DA">
          <wp:extent cx="438785" cy="4616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8785" cy="461645"/>
                  </a:xfrm>
                  <a:prstGeom prst="rect">
                    <a:avLst/>
                  </a:prstGeom>
                  <a:ln/>
                </pic:spPr>
              </pic:pic>
            </a:graphicData>
          </a:graphic>
        </wp:inline>
      </w:drawing>
    </w:r>
  </w:p>
  <w:p w:rsidR="002C6AE3" w:rsidRPr="00906572" w:rsidRDefault="002C6AE3" w:rsidP="00906572">
    <w:pPr>
      <w:ind w:right="-622"/>
      <w:jc w:val="center"/>
      <w:rPr>
        <w:color w:val="00000A"/>
      </w:rPr>
    </w:pPr>
    <w:r w:rsidRPr="00906572">
      <w:rPr>
        <w:color w:val="00000A"/>
      </w:rPr>
      <w:t>MINISTÉRIO DA EDUCAÇÃO</w:t>
    </w:r>
  </w:p>
  <w:p w:rsidR="002C6AE3" w:rsidRDefault="002C6AE3" w:rsidP="00906572">
    <w:pPr>
      <w:ind w:right="-622"/>
      <w:jc w:val="center"/>
      <w:rPr>
        <w:color w:val="00000A"/>
      </w:rPr>
    </w:pPr>
    <w:r w:rsidRPr="00906572">
      <w:rPr>
        <w:color w:val="00000A"/>
      </w:rPr>
      <w:t xml:space="preserve">INSTITUTO FEDERAL DE EDUCAÇÃO, CIÊNCIA E TECNOLOGIA DO PARÁ </w:t>
    </w:r>
  </w:p>
  <w:p w:rsidR="002C6AE3" w:rsidRPr="00906572" w:rsidRDefault="002C6AE3" w:rsidP="00906572">
    <w:pPr>
      <w:ind w:right="-622"/>
      <w:jc w:val="center"/>
      <w:rPr>
        <w:color w:val="00000A"/>
      </w:rPr>
    </w:pPr>
    <w:r w:rsidRPr="00906572">
      <w:rPr>
        <w:color w:val="00000A"/>
      </w:rPr>
      <w:t>CAMPUS ALTAMIRA</w:t>
    </w:r>
  </w:p>
  <w:p w:rsidR="002C6AE3" w:rsidRDefault="002C6AE3" w:rsidP="00906572">
    <w:pPr>
      <w:ind w:right="-622"/>
      <w:jc w:val="center"/>
      <w:rPr>
        <w:color w:val="00000A"/>
      </w:rPr>
    </w:pPr>
    <w:r w:rsidRPr="00906572">
      <w:rPr>
        <w:color w:val="00000A"/>
      </w:rPr>
      <w:t xml:space="preserve">DIREÇÃO DE ENSINO, PESQUISA, PÓS-GRADUAÇÃO, INOVAÇÃO E EXTENSÃO </w:t>
    </w:r>
  </w:p>
  <w:p w:rsidR="002C6AE3" w:rsidRDefault="002C6AE3" w:rsidP="00906572">
    <w:pPr>
      <w:ind w:right="-622"/>
      <w:jc w:val="center"/>
      <w:rPr>
        <w:rFonts w:ascii="Arial" w:eastAsia="Arial" w:hAnsi="Arial" w:cs="Arial"/>
        <w:b/>
        <w:color w:val="262626"/>
        <w:sz w:val="18"/>
        <w:szCs w:val="18"/>
      </w:rPr>
    </w:pPr>
    <w:r w:rsidRPr="00906572">
      <w:rPr>
        <w:color w:val="00000A"/>
      </w:rPr>
      <w:t>DEPARTAMENTO DE EXTENSÃO</w:t>
    </w:r>
  </w:p>
  <w:p w:rsidR="002C6AE3" w:rsidRDefault="002C6AE3">
    <w:pPr>
      <w:ind w:right="-622"/>
      <w:jc w:val="center"/>
      <w:rPr>
        <w:rFonts w:ascii="Arial" w:eastAsia="Arial" w:hAnsi="Arial" w:cs="Arial"/>
        <w:b/>
        <w:color w:val="262626"/>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444" w:rsidRPr="00D74444" w:rsidRDefault="00D74444" w:rsidP="00D74444">
    <w:pPr>
      <w:widowControl w:val="0"/>
      <w:jc w:val="center"/>
      <w:rPr>
        <w:color w:val="00000A"/>
      </w:rPr>
    </w:pPr>
    <w:r w:rsidRPr="00D74444">
      <w:rPr>
        <w:noProof/>
        <w:color w:val="00000A"/>
      </w:rPr>
      <w:drawing>
        <wp:inline distT="0" distB="0" distL="0" distR="0" wp14:anchorId="4328CC70" wp14:editId="0F37AA86">
          <wp:extent cx="438785" cy="46164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8785" cy="461645"/>
                  </a:xfrm>
                  <a:prstGeom prst="rect">
                    <a:avLst/>
                  </a:prstGeom>
                  <a:ln/>
                </pic:spPr>
              </pic:pic>
            </a:graphicData>
          </a:graphic>
        </wp:inline>
      </w:drawing>
    </w:r>
  </w:p>
  <w:p w:rsidR="00D74444" w:rsidRPr="00D74444" w:rsidRDefault="00D74444" w:rsidP="00D74444">
    <w:pPr>
      <w:ind w:right="-622"/>
      <w:jc w:val="center"/>
      <w:rPr>
        <w:color w:val="00000A"/>
      </w:rPr>
    </w:pPr>
    <w:r w:rsidRPr="00D74444">
      <w:rPr>
        <w:color w:val="00000A"/>
      </w:rPr>
      <w:t>MINISTÉRIO DA EDUCAÇÃO</w:t>
    </w:r>
  </w:p>
  <w:p w:rsidR="00D74444" w:rsidRPr="00D74444" w:rsidRDefault="00D74444" w:rsidP="00D74444">
    <w:pPr>
      <w:ind w:right="-622"/>
      <w:jc w:val="center"/>
      <w:rPr>
        <w:color w:val="00000A"/>
      </w:rPr>
    </w:pPr>
    <w:r w:rsidRPr="00D74444">
      <w:rPr>
        <w:color w:val="00000A"/>
      </w:rPr>
      <w:t xml:space="preserve">INSTITUTO FEDERAL DE EDUCAÇÃO, CIÊNCIA E TECNOLOGIA DO PARÁ </w:t>
    </w:r>
  </w:p>
  <w:p w:rsidR="00D74444" w:rsidRPr="00D74444" w:rsidRDefault="00D74444" w:rsidP="00D74444">
    <w:pPr>
      <w:ind w:right="-622"/>
      <w:jc w:val="center"/>
      <w:rPr>
        <w:color w:val="00000A"/>
      </w:rPr>
    </w:pPr>
    <w:r w:rsidRPr="00D74444">
      <w:rPr>
        <w:color w:val="00000A"/>
      </w:rPr>
      <w:t>CAMPUS ALTAMIRA</w:t>
    </w:r>
  </w:p>
  <w:p w:rsidR="00D74444" w:rsidRPr="00D74444" w:rsidRDefault="00D74444" w:rsidP="00D74444">
    <w:pPr>
      <w:ind w:right="-622"/>
      <w:jc w:val="center"/>
      <w:rPr>
        <w:color w:val="00000A"/>
      </w:rPr>
    </w:pPr>
    <w:r w:rsidRPr="00D74444">
      <w:rPr>
        <w:color w:val="00000A"/>
      </w:rPr>
      <w:t xml:space="preserve">DIREÇÃO DE ENSINO, PESQUISA, PÓS-GRADUAÇÃO, INOVAÇÃO E EXTENSÃO </w:t>
    </w:r>
  </w:p>
  <w:p w:rsidR="00D74444" w:rsidRPr="00D74444" w:rsidRDefault="00D74444" w:rsidP="00D74444">
    <w:pPr>
      <w:ind w:right="-622"/>
      <w:jc w:val="center"/>
      <w:rPr>
        <w:rFonts w:eastAsia="Arial"/>
        <w:b/>
        <w:color w:val="262626"/>
        <w:sz w:val="18"/>
        <w:szCs w:val="18"/>
      </w:rPr>
    </w:pPr>
    <w:r w:rsidRPr="00D74444">
      <w:rPr>
        <w:color w:val="00000A"/>
      </w:rPr>
      <w:t>DEPARTAMENTO DE EXTENSÃO</w:t>
    </w:r>
  </w:p>
  <w:p w:rsidR="00D74444" w:rsidRDefault="00D7444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5D6809"/>
    <w:multiLevelType w:val="multilevel"/>
    <w:tmpl w:val="BAE45610"/>
    <w:lvl w:ilvl="0">
      <w:start w:val="1"/>
      <w:numFmt w:val="decimal"/>
      <w:lvlText w:val="%1."/>
      <w:lvlJc w:val="left"/>
      <w:pPr>
        <w:ind w:left="851" w:hanging="851"/>
      </w:pPr>
      <w:rPr>
        <w:rFonts w:ascii="Times New Roman" w:eastAsia="Times New Roman" w:hAnsi="Times New Roman" w:cs="Times New Roman"/>
        <w:b/>
      </w:rPr>
    </w:lvl>
    <w:lvl w:ilvl="1">
      <w:start w:val="1"/>
      <w:numFmt w:val="decimal"/>
      <w:lvlText w:val="%1.%2."/>
      <w:lvlJc w:val="left"/>
      <w:pPr>
        <w:ind w:left="851" w:hanging="851"/>
      </w:pPr>
      <w:rPr>
        <w:b w:val="0"/>
        <w:color w:val="000000"/>
        <w:sz w:val="24"/>
        <w:szCs w:val="24"/>
      </w:rPr>
    </w:lvl>
    <w:lvl w:ilvl="2">
      <w:start w:val="1"/>
      <w:numFmt w:val="decimal"/>
      <w:lvlText w:val="%1.%2.%3."/>
      <w:lvlJc w:val="left"/>
      <w:pPr>
        <w:ind w:left="851" w:hanging="851"/>
      </w:pPr>
      <w:rPr>
        <w:b w:val="0"/>
        <w:color w:val="00000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444"/>
    <w:rsid w:val="000F6C79"/>
    <w:rsid w:val="00134E3A"/>
    <w:rsid w:val="001773AD"/>
    <w:rsid w:val="002C6AE3"/>
    <w:rsid w:val="002E378A"/>
    <w:rsid w:val="003E57CE"/>
    <w:rsid w:val="004B1869"/>
    <w:rsid w:val="00717DD5"/>
    <w:rsid w:val="007D2F30"/>
    <w:rsid w:val="009400AB"/>
    <w:rsid w:val="00AC47A0"/>
    <w:rsid w:val="00B37E1A"/>
    <w:rsid w:val="00B72394"/>
    <w:rsid w:val="00D74444"/>
    <w:rsid w:val="00E42AA7"/>
    <w:rsid w:val="00FA5A95"/>
    <w:rsid w:val="00FB06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1E0FF9-3F6B-4086-8316-17CF4602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44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74444"/>
    <w:pPr>
      <w:tabs>
        <w:tab w:val="center" w:pos="4252"/>
        <w:tab w:val="right" w:pos="8504"/>
      </w:tabs>
    </w:pPr>
  </w:style>
  <w:style w:type="character" w:customStyle="1" w:styleId="CabealhoChar">
    <w:name w:val="Cabeçalho Char"/>
    <w:basedOn w:val="Fontepargpadro"/>
    <w:link w:val="Cabealho"/>
    <w:uiPriority w:val="99"/>
    <w:rsid w:val="00D74444"/>
  </w:style>
  <w:style w:type="paragraph" w:styleId="Rodap">
    <w:name w:val="footer"/>
    <w:basedOn w:val="Normal"/>
    <w:link w:val="RodapChar"/>
    <w:uiPriority w:val="99"/>
    <w:unhideWhenUsed/>
    <w:rsid w:val="00D74444"/>
    <w:pPr>
      <w:tabs>
        <w:tab w:val="center" w:pos="4252"/>
        <w:tab w:val="right" w:pos="8504"/>
      </w:tabs>
    </w:pPr>
  </w:style>
  <w:style w:type="character" w:customStyle="1" w:styleId="RodapChar">
    <w:name w:val="Rodapé Char"/>
    <w:basedOn w:val="Fontepargpadro"/>
    <w:link w:val="Rodap"/>
    <w:uiPriority w:val="99"/>
    <w:rsid w:val="00D74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ltamira.ifpa.edu.b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altamira.ifpa.edu.b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tamira.ifpa.edu.b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ltamira.ifpa.edu.br"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2734</Words>
  <Characters>14769</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DTI</dc:creator>
  <cp:keywords/>
  <dc:description/>
  <cp:lastModifiedBy>DTI</cp:lastModifiedBy>
  <cp:revision>2</cp:revision>
  <dcterms:created xsi:type="dcterms:W3CDTF">2024-04-16T20:29:00Z</dcterms:created>
  <dcterms:modified xsi:type="dcterms:W3CDTF">2024-04-16T20:29:00Z</dcterms:modified>
</cp:coreProperties>
</file>